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7" w:rsidRPr="00DC31D6" w:rsidRDefault="00491FAD" w:rsidP="00DD5119">
      <w:pPr>
        <w:ind w:right="624"/>
        <w:rPr>
          <w:rFonts w:hAnsi="HG丸ｺﾞｼｯｸM-PRO"/>
          <w:sz w:val="32"/>
          <w:szCs w:val="32"/>
        </w:rPr>
      </w:pPr>
      <w:bookmarkStart w:id="0" w:name="_GoBack"/>
      <w:bookmarkEnd w:id="0"/>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9F088C" w:rsidRPr="003D1C17" w:rsidRDefault="009F088C" w:rsidP="00491FAD">
                            <w:pPr>
                              <w:rPr>
                                <w:sz w:val="28"/>
                              </w:rPr>
                            </w:pPr>
                            <w:r>
                              <w:rPr>
                                <w:rFonts w:hint="eastAsia"/>
                                <w:sz w:val="28"/>
                              </w:rPr>
                              <w:t>別添7</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9F088C" w:rsidRPr="003D1C17" w:rsidRDefault="009F088C" w:rsidP="00491FAD">
                      <w:pPr>
                        <w:rPr>
                          <w:sz w:val="28"/>
                        </w:rPr>
                      </w:pPr>
                      <w:r>
                        <w:rPr>
                          <w:rFonts w:hint="eastAsia"/>
                          <w:sz w:val="28"/>
                        </w:rPr>
                        <w:t>別添7</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C140C6">
        <w:rPr>
          <w:rFonts w:hAnsi="HG丸ｺﾞｼｯｸM-PRO" w:hint="eastAsia"/>
          <w:sz w:val="48"/>
          <w:szCs w:val="28"/>
        </w:rPr>
        <w:t>乳児院</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A17847" w:rsidRDefault="00CE44FC" w:rsidP="00CE44FC">
      <w:pPr>
        <w:widowControl/>
        <w:jc w:val="center"/>
        <w:rPr>
          <w:sz w:val="28"/>
          <w:szCs w:val="28"/>
        </w:rPr>
      </w:pPr>
      <w:r w:rsidRPr="00A17847">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Ⅰ　養育・支援の基本方針と組織　</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Ⅰ-１-(１)　理念、基本方針が確立・周知されている。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w:t>
      </w:r>
      <w:r>
        <w:rPr>
          <w:rFonts w:hint="eastAsia"/>
        </w:rPr>
        <w:t xml:space="preserve">　Ⅰ-１-(１)-①　理念、基本方針が明文化され周知が図られている。</w:t>
      </w:r>
      <w:r>
        <w:tab/>
      </w:r>
      <w:r w:rsidR="009F088C">
        <w:rPr>
          <w:rFonts w:hint="eastAsia"/>
        </w:rPr>
        <w:t>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Ⅰ-２-(１)　経営環境の変化等に適切に対応している。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w:t>
      </w:r>
      <w:r>
        <w:rPr>
          <w:rFonts w:hint="eastAsia"/>
        </w:rPr>
        <w:t xml:space="preserve">　Ⅰ-２-(１)-①　施設経営をとりまく環境と経営状況が的確に把握・分析されている。</w:t>
      </w:r>
      <w:r>
        <w:tab/>
      </w:r>
      <w:r w:rsidR="009F088C">
        <w:rPr>
          <w:rFonts w:hint="eastAsia"/>
        </w:rPr>
        <w:t>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w:t>
      </w:r>
      <w:r>
        <w:rPr>
          <w:rFonts w:hint="eastAsia"/>
        </w:rPr>
        <w:t xml:space="preserve">　Ⅰ-２-(１)-②　経営課題を明確にし、具体的な取組を進めている。</w:t>
      </w:r>
      <w:r>
        <w:tab/>
      </w:r>
      <w:r w:rsidR="009F088C">
        <w:rPr>
          <w:rFonts w:hint="eastAsia"/>
        </w:rPr>
        <w:t>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Ⅰ-３-(１)　中・長期的なビジョンと計画が明確にされている。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w:t>
      </w:r>
      <w:r>
        <w:rPr>
          <w:rFonts w:hint="eastAsia"/>
        </w:rPr>
        <w:t xml:space="preserve">　Ⅰ-３-(１)-①　中・長期的なビジョンを明確にした計画が策定されている。</w:t>
      </w:r>
      <w:r>
        <w:tab/>
      </w:r>
      <w:r w:rsidR="009F088C">
        <w:rPr>
          <w:rFonts w:hint="eastAsia"/>
        </w:rPr>
        <w:t>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5</w:t>
      </w:r>
      <w:r>
        <w:rPr>
          <w:rFonts w:hint="eastAsia"/>
        </w:rPr>
        <w:t xml:space="preserve">　Ⅰ-３-(１)-②　中・長期計画を踏まえた単年度の計画が策定されている。</w:t>
      </w:r>
      <w:r>
        <w:tab/>
      </w:r>
      <w:r w:rsidR="009F088C">
        <w:rPr>
          <w:rFonts w:hint="eastAsia"/>
        </w:rPr>
        <w:t>11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Ⅰ-３-(２)　事業計画が適切に策定されている。</w:t>
      </w:r>
    </w:p>
    <w:p w:rsidR="00A17847" w:rsidRDefault="00A17847" w:rsidP="00A17847">
      <w:pPr>
        <w:widowControl/>
        <w:tabs>
          <w:tab w:val="right" w:leader="middleDot" w:pos="9072"/>
        </w:tabs>
        <w:adjustRightInd w:val="0"/>
        <w:snapToGrid w:val="0"/>
        <w:spacing w:beforeLines="30" w:before="91"/>
        <w:ind w:left="1904" w:rightChars="132" w:right="279" w:hangingChars="900" w:hanging="1904"/>
        <w:jc w:val="left"/>
      </w:pPr>
      <w:r w:rsidRPr="00A17847">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9F088C">
        <w:rPr>
          <w:rFonts w:hint="eastAsia"/>
        </w:rPr>
        <w:t>13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7</w:t>
      </w:r>
      <w:r>
        <w:rPr>
          <w:rFonts w:hint="eastAsia"/>
        </w:rPr>
        <w:t xml:space="preserve">　Ⅰ-３-(２)-②　事業計画は、保護者等に周知され、理解を促している。</w:t>
      </w:r>
      <w:r>
        <w:tab/>
      </w:r>
      <w:r w:rsidR="009F088C">
        <w:rPr>
          <w:rFonts w:hint="eastAsia"/>
        </w:rPr>
        <w:t>15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養育・支援の質の向上への組織的・計画的な取組</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Ⅰ-４-(１)　質の向上に向けた取組が組織的・計画的に行われている。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8</w:t>
      </w:r>
      <w:r>
        <w:rPr>
          <w:rFonts w:hint="eastAsia"/>
        </w:rPr>
        <w:t xml:space="preserve">　Ⅰ-４-(１)-①　養育・支援の質の向上に向けた取組が組織的に行われ、機能している。</w:t>
      </w:r>
      <w:r>
        <w:tab/>
      </w:r>
      <w:r w:rsidR="009F088C">
        <w:rPr>
          <w:rFonts w:hint="eastAsia"/>
        </w:rPr>
        <w:t>17</w:t>
      </w:r>
    </w:p>
    <w:p w:rsidR="00A17847" w:rsidRDefault="00A17847" w:rsidP="00A17847">
      <w:pPr>
        <w:widowControl/>
        <w:tabs>
          <w:tab w:val="right" w:leader="middleDot" w:pos="9072"/>
        </w:tabs>
        <w:adjustRightInd w:val="0"/>
        <w:snapToGrid w:val="0"/>
        <w:spacing w:beforeLines="30" w:before="91"/>
        <w:ind w:left="1904" w:rightChars="132" w:right="279" w:hangingChars="900" w:hanging="1904"/>
        <w:jc w:val="left"/>
      </w:pPr>
      <w:r w:rsidRPr="00A17847">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9F088C">
        <w:rPr>
          <w:rFonts w:hint="eastAsia"/>
        </w:rPr>
        <w:t>19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　施設の運営管理</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Ⅱ-１-(１)　施設長の責任が明確にされている。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10</w:t>
      </w:r>
      <w:r>
        <w:rPr>
          <w:rFonts w:hint="eastAsia"/>
        </w:rPr>
        <w:t xml:space="preserve">　Ⅱ-１-(１)-①　施設長は、自らの役割と責任を職員に対して表明し理解を図っている。</w:t>
      </w:r>
      <w:r>
        <w:tab/>
      </w:r>
      <w:r w:rsidR="009F088C">
        <w:rPr>
          <w:rFonts w:hint="eastAsia"/>
        </w:rPr>
        <w:t>21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11</w:t>
      </w:r>
      <w:r>
        <w:rPr>
          <w:rFonts w:hint="eastAsia"/>
        </w:rPr>
        <w:t xml:space="preserve">　Ⅱ-１-(１)-②　遵守すべき法令等を正しく理解するための取組を行っている。</w:t>
      </w:r>
      <w:r>
        <w:tab/>
      </w:r>
      <w:r w:rsidR="009F088C">
        <w:rPr>
          <w:rFonts w:hint="eastAsia"/>
        </w:rPr>
        <w:t>23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Ⅱ-１-(２)　施設長のリーダーシップが発揮されている。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12</w:t>
      </w:r>
      <w:r>
        <w:rPr>
          <w:rFonts w:hint="eastAsia"/>
        </w:rPr>
        <w:t xml:space="preserve">　Ⅱ-１-(２)-①　養育・支援の質の向上に意欲をもちその取組に指導力を発揮している。</w:t>
      </w:r>
      <w:r>
        <w:tab/>
      </w:r>
      <w:r w:rsidR="009F088C">
        <w:rPr>
          <w:rFonts w:hint="eastAsia"/>
        </w:rPr>
        <w:t>25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13</w:t>
      </w:r>
      <w:r>
        <w:rPr>
          <w:rFonts w:hint="eastAsia"/>
        </w:rPr>
        <w:t xml:space="preserve">　Ⅱ-１-(２)-②　経営の改善や業務の実効性を高める取組に指導力を発揮している。</w:t>
      </w:r>
      <w:r>
        <w:tab/>
      </w:r>
      <w:r w:rsidR="009F088C">
        <w:rPr>
          <w:rFonts w:hint="eastAsia"/>
        </w:rPr>
        <w:t>27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Ⅱ-２-(１)　福祉人材の確保・育成計画、人事管理の体制が整備されている。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lastRenderedPageBreak/>
        <w:t>14</w:t>
      </w:r>
      <w:r>
        <w:rPr>
          <w:rFonts w:hint="eastAsia"/>
        </w:rPr>
        <w:t xml:space="preserve">　Ⅱ-２-(１)-①　必要な福祉人材の確保・定着等に関する具体的な計画が確立し、取組が実施されている。</w:t>
      </w:r>
      <w:r>
        <w:tab/>
      </w:r>
      <w:r w:rsidR="009F088C">
        <w:rPr>
          <w:rFonts w:hint="eastAsia"/>
        </w:rPr>
        <w:t>29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15</w:t>
      </w:r>
      <w:r>
        <w:rPr>
          <w:rFonts w:hint="eastAsia"/>
        </w:rPr>
        <w:t xml:space="preserve">　Ⅱ-２-(１)-②　総合的な人事管理が行われている。</w:t>
      </w:r>
      <w:r>
        <w:tab/>
      </w:r>
      <w:r w:rsidR="009F088C">
        <w:rPr>
          <w:rFonts w:hint="eastAsia"/>
        </w:rPr>
        <w:t>31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Ⅱ-２-(２)　職員の就業状況に配慮がなされている。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16</w:t>
      </w:r>
      <w:r>
        <w:rPr>
          <w:rFonts w:hint="eastAsia"/>
        </w:rPr>
        <w:t xml:space="preserve">　Ⅱ-２-(２)-①　職員の就業状況や意向を把握し、働きやすい職場づくりに取り組んでいる。</w:t>
      </w:r>
      <w:r>
        <w:tab/>
      </w:r>
      <w:r w:rsidR="009F088C">
        <w:rPr>
          <w:rFonts w:hint="eastAsia"/>
        </w:rPr>
        <w:t>33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Ⅱ-２-(３)　職員の質の向上に向けた体制が確立されている。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17</w:t>
      </w:r>
      <w:r>
        <w:rPr>
          <w:rFonts w:hint="eastAsia"/>
        </w:rPr>
        <w:t xml:space="preserve">　Ⅱ-２-(３)-①　職員一人ひとりの育成に向けた取組を行っている。</w:t>
      </w:r>
      <w:r>
        <w:tab/>
      </w:r>
      <w:r w:rsidR="009F088C">
        <w:rPr>
          <w:rFonts w:hint="eastAsia"/>
        </w:rPr>
        <w:t>35</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18</w:t>
      </w:r>
      <w:r>
        <w:rPr>
          <w:rFonts w:hint="eastAsia"/>
        </w:rPr>
        <w:t xml:space="preserve">　Ⅱ-２-(３)-②　職員の教育・研修に関する基本方針や計画が策定され、教育・研修が実施されている。</w:t>
      </w:r>
      <w:r>
        <w:tab/>
      </w:r>
      <w:r w:rsidR="009F088C">
        <w:rPr>
          <w:rFonts w:hint="eastAsia"/>
        </w:rPr>
        <w:t>37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19</w:t>
      </w:r>
      <w:r>
        <w:rPr>
          <w:rFonts w:hint="eastAsia"/>
        </w:rPr>
        <w:t xml:space="preserve">　Ⅱ-２-(３)-③　職員一人ひとりの教育・研修等の機会が確保されている。</w:t>
      </w:r>
      <w:r>
        <w:tab/>
      </w:r>
      <w:r w:rsidR="009F088C">
        <w:rPr>
          <w:rFonts w:hint="eastAsia"/>
        </w:rPr>
        <w:t>39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Ⅱ-２-(４)　実習生等の養育・支援に関わる専門職の研修・育成が適切に行われている。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20</w:t>
      </w:r>
      <w:r>
        <w:rPr>
          <w:rFonts w:hint="eastAsia"/>
        </w:rPr>
        <w:t xml:space="preserve">　Ⅱ-２-(４)-①　実習生等の養育・支援に関わる専門職の研修・育成について体制を整備し、積極的な取組をしている。</w:t>
      </w:r>
      <w:r>
        <w:tab/>
      </w:r>
      <w:r w:rsidR="00C87236">
        <w:rPr>
          <w:rFonts w:hint="eastAsia"/>
        </w:rPr>
        <w:t>41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Ⅱ-３-(１)　運営の透明性を確保するための取組が行われている。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21</w:t>
      </w:r>
      <w:r>
        <w:rPr>
          <w:rFonts w:hint="eastAsia"/>
        </w:rPr>
        <w:t xml:space="preserve">　Ⅱ-３-(１)-①　運営の透明性を確保するための情報公開が行われている。</w:t>
      </w:r>
      <w:r>
        <w:tab/>
      </w:r>
      <w:r w:rsidR="00C87236">
        <w:rPr>
          <w:rFonts w:hint="eastAsia"/>
        </w:rPr>
        <w:t>43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22</w:t>
      </w:r>
      <w:r>
        <w:rPr>
          <w:rFonts w:hint="eastAsia"/>
        </w:rPr>
        <w:t xml:space="preserve">　Ⅱ-３-(１)-②　公正かつ透明性の高い適正な経営・運営のための取組が行われている。</w:t>
      </w:r>
      <w:r>
        <w:tab/>
      </w:r>
      <w:r w:rsidR="00C87236">
        <w:rPr>
          <w:rFonts w:hint="eastAsia"/>
        </w:rPr>
        <w:t>45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Ⅱ-４-(１)　地域との関係が適切に確保されている。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23</w:t>
      </w:r>
      <w:r>
        <w:rPr>
          <w:rFonts w:hint="eastAsia"/>
        </w:rPr>
        <w:t xml:space="preserve">　Ⅱ-４-(１)-①　子どもと地域との交流を広げるための取組を行っている。</w:t>
      </w:r>
      <w:r>
        <w:tab/>
      </w:r>
      <w:r w:rsidR="00C87236">
        <w:rPr>
          <w:rFonts w:hint="eastAsia"/>
        </w:rPr>
        <w:t>47</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24</w:t>
      </w:r>
      <w:r>
        <w:rPr>
          <w:rFonts w:hint="eastAsia"/>
        </w:rPr>
        <w:t xml:space="preserve">　Ⅱ-４-(１)-②　ボランティア等の受入れに対する基本姿勢を明確にし体制を確立している。</w:t>
      </w:r>
      <w:r>
        <w:tab/>
      </w:r>
      <w:r w:rsidR="00C87236">
        <w:rPr>
          <w:rFonts w:hint="eastAsia"/>
        </w:rPr>
        <w:t>49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Ⅱ-４-(２)　関係機関との連携が確保されている。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25</w:t>
      </w:r>
      <w:r>
        <w:rPr>
          <w:rFonts w:hint="eastAsia"/>
        </w:rPr>
        <w:t xml:space="preserve">　Ⅱ-４-(２)-①　施設として必要な社会資源を明確にし、関係機関等との連携が適切に行われている。</w:t>
      </w:r>
      <w:r>
        <w:tab/>
      </w:r>
      <w:r w:rsidR="00C87236">
        <w:rPr>
          <w:rFonts w:hint="eastAsia"/>
        </w:rPr>
        <w:t>51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Ⅱ-４-(３)　地域の福祉向上のための取組を行っている。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26</w:t>
      </w:r>
      <w:r>
        <w:rPr>
          <w:rFonts w:hint="eastAsia"/>
        </w:rPr>
        <w:t xml:space="preserve">　Ⅱ-４-(３)-①　地域の福祉ニーズ等を把握するための取組が行われている。</w:t>
      </w:r>
      <w:r>
        <w:tab/>
      </w:r>
      <w:r w:rsidR="00C87236">
        <w:rPr>
          <w:rFonts w:hint="eastAsia"/>
        </w:rPr>
        <w:t>53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27</w:t>
      </w:r>
      <w:r>
        <w:rPr>
          <w:rFonts w:hint="eastAsia"/>
        </w:rPr>
        <w:t xml:space="preserve">　Ⅱ-４-(３)-②　地域の福祉ニーズ等にもとづく公益的な事業・活動が行われている。</w:t>
      </w:r>
      <w:r>
        <w:tab/>
      </w:r>
      <w:r w:rsidR="00C87236">
        <w:rPr>
          <w:rFonts w:hint="eastAsia"/>
        </w:rPr>
        <w:t>55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適切な養育・支援の実施　</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子ども本位の養育・支援</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Ⅲ-１-(１)　子どもを尊重する姿勢が明示されている。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28</w:t>
      </w:r>
      <w:r>
        <w:rPr>
          <w:rFonts w:hint="eastAsia"/>
        </w:rPr>
        <w:t xml:space="preserve">　Ⅲ-１-(１)-①　子どもを尊重した養育・支援の実施について共通の理解をもつための取組を行っている。</w:t>
      </w:r>
      <w:r>
        <w:tab/>
      </w:r>
      <w:r w:rsidR="00C87236">
        <w:rPr>
          <w:rFonts w:hint="eastAsia"/>
        </w:rPr>
        <w:t>59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29</w:t>
      </w:r>
      <w:r>
        <w:rPr>
          <w:rFonts w:hint="eastAsia"/>
        </w:rPr>
        <w:t xml:space="preserve">　Ⅲ-１-(１)-②　子どものプライバシー保護に配慮した養育・支援が行われている。</w:t>
      </w:r>
      <w:r>
        <w:tab/>
      </w:r>
      <w:r w:rsidR="00C87236">
        <w:rPr>
          <w:rFonts w:hint="eastAsia"/>
        </w:rPr>
        <w:t>61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Ⅲ-１-(２)　養育・支援の実施に関する説明と同意（自己決定）が適切に行われている。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lastRenderedPageBreak/>
        <w:t>30</w:t>
      </w:r>
      <w:r>
        <w:rPr>
          <w:rFonts w:hint="eastAsia"/>
        </w:rPr>
        <w:t xml:space="preserve">　Ⅲ-１-(２)-①　保護者等に対して養育・支援の利用に必要な情報を積極的に提供している。</w:t>
      </w:r>
      <w:r>
        <w:tab/>
      </w:r>
      <w:r w:rsidR="00C87236">
        <w:rPr>
          <w:rFonts w:hint="eastAsia"/>
        </w:rPr>
        <w:t>63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31</w:t>
      </w:r>
      <w:r>
        <w:rPr>
          <w:rFonts w:hint="eastAsia"/>
        </w:rPr>
        <w:t xml:space="preserve">　Ⅲ-１-(２)-②　養育・支援の開始・過程において保護者等にわかりやすく説明している。</w:t>
      </w:r>
      <w:r>
        <w:tab/>
      </w:r>
      <w:r w:rsidR="00C87236">
        <w:rPr>
          <w:rFonts w:hint="eastAsia"/>
        </w:rPr>
        <w:t>65</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32</w:t>
      </w:r>
      <w:r>
        <w:rPr>
          <w:rFonts w:hint="eastAsia"/>
        </w:rPr>
        <w:t xml:space="preserve">　Ⅲ-１-(２)-③　養育・支援の内容や措置変更、地域・家庭への移行等にあたり養育・支援の継続性に配慮した対応を行っている。</w:t>
      </w:r>
      <w:r>
        <w:tab/>
      </w:r>
      <w:r w:rsidR="00C87236">
        <w:rPr>
          <w:rFonts w:hint="eastAsia"/>
        </w:rPr>
        <w:t>67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Ⅲ-１-(３)　子どもの満足の向上に努めている。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33</w:t>
      </w:r>
      <w:r>
        <w:rPr>
          <w:rFonts w:hint="eastAsia"/>
        </w:rPr>
        <w:t xml:space="preserve">　Ⅲ-１-(３)-①　子どもの満足の向上を目的とする仕組みを整備し、取組を行っている。</w:t>
      </w:r>
      <w:r>
        <w:tab/>
      </w:r>
      <w:r w:rsidR="00C87236">
        <w:rPr>
          <w:rFonts w:hint="eastAsia"/>
        </w:rPr>
        <w:t>69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Ⅲ-１-(４)　保護者等が意見等を述べやすい体制が確保されている。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34</w:t>
      </w:r>
      <w:r>
        <w:rPr>
          <w:rFonts w:hint="eastAsia"/>
        </w:rPr>
        <w:t xml:space="preserve">　Ⅲ-１-(４)-①　苦情解決の仕組みが確立しており、周知・機能している。</w:t>
      </w:r>
      <w:r>
        <w:tab/>
      </w:r>
      <w:r w:rsidR="00C87236">
        <w:rPr>
          <w:rFonts w:hint="eastAsia"/>
        </w:rPr>
        <w:t>73</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35</w:t>
      </w:r>
      <w:r>
        <w:rPr>
          <w:rFonts w:hint="eastAsia"/>
        </w:rPr>
        <w:t xml:space="preserve">　Ⅲ-１-(４)-②　保護者等が相談や意見を述べやすい環境を整備し、保護者等に周知している。</w:t>
      </w:r>
      <w:r>
        <w:tab/>
      </w:r>
      <w:r w:rsidR="00C87236">
        <w:rPr>
          <w:rFonts w:hint="eastAsia"/>
        </w:rPr>
        <w:t>75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36</w:t>
      </w:r>
      <w:r>
        <w:rPr>
          <w:rFonts w:hint="eastAsia"/>
        </w:rPr>
        <w:t xml:space="preserve">　Ⅲ-１-(４)-③　保護者等からの相談や意見に対して、組織的かつ迅速に対応している。</w:t>
      </w:r>
      <w:r>
        <w:tab/>
      </w:r>
      <w:r w:rsidR="00C87236">
        <w:rPr>
          <w:rFonts w:hint="eastAsia"/>
        </w:rPr>
        <w:t>77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Ⅲ-１-(５)　安心・安全な養育・支援の実施のための組織的な取組が行われている。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37</w:t>
      </w:r>
      <w:r>
        <w:rPr>
          <w:rFonts w:hint="eastAsia"/>
        </w:rPr>
        <w:t xml:space="preserve">　Ⅲ-１-(５)-①　安心・安全な養育・支援の実施を目的とするリスクマネジメント体制が構築されている。</w:t>
      </w:r>
      <w:r>
        <w:tab/>
      </w:r>
      <w:r w:rsidR="00C87236">
        <w:rPr>
          <w:rFonts w:hint="eastAsia"/>
        </w:rPr>
        <w:t>79</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tab/>
      </w:r>
      <w:r w:rsidR="00C87236">
        <w:rPr>
          <w:rFonts w:hint="eastAsia"/>
        </w:rPr>
        <w:t>83</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39</w:t>
      </w:r>
      <w:r>
        <w:rPr>
          <w:rFonts w:hint="eastAsia"/>
        </w:rPr>
        <w:t xml:space="preserve">　Ⅲ-１-(５)-③　災害時における子どもの安全確保のための取組を組織的に行っている。</w:t>
      </w:r>
      <w:r>
        <w:tab/>
      </w:r>
      <w:r w:rsidR="00C87236">
        <w:rPr>
          <w:rFonts w:hint="eastAsia"/>
        </w:rPr>
        <w:t>85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養育・支援の質の確保</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Ⅲ-２-(１)　養育・支援の標準的な実施方法が確立している。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40</w:t>
      </w:r>
      <w:r>
        <w:rPr>
          <w:rFonts w:hint="eastAsia"/>
        </w:rPr>
        <w:t xml:space="preserve">　Ⅲ-２-(１)-①　養育・支援について標準的な実施方法が文書化され養育・支援が実施されている。</w:t>
      </w:r>
      <w:r>
        <w:tab/>
      </w:r>
      <w:r w:rsidR="00C87236">
        <w:rPr>
          <w:rFonts w:hint="eastAsia"/>
        </w:rPr>
        <w:t>87</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41</w:t>
      </w:r>
      <w:r>
        <w:rPr>
          <w:rFonts w:hint="eastAsia"/>
        </w:rPr>
        <w:t xml:space="preserve">　Ⅲ-２-(１)-②　標準的な実施方法について見直しをする仕組みが確立している。</w:t>
      </w:r>
      <w:r>
        <w:tab/>
      </w:r>
      <w:r w:rsidR="00C87236">
        <w:rPr>
          <w:rFonts w:hint="eastAsia"/>
        </w:rPr>
        <w:t>89</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Ⅲ-２-(２)　適切なアセスメントにより自立支援計画が策定されている。</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42</w:t>
      </w:r>
      <w:r>
        <w:rPr>
          <w:rFonts w:hint="eastAsia"/>
        </w:rPr>
        <w:t xml:space="preserve">　Ⅲ-２-(２)-①　アセスメントにもとづく個別的な自立支援計画を適切に策定している。</w:t>
      </w:r>
      <w:r>
        <w:tab/>
      </w:r>
      <w:r w:rsidR="00C87236">
        <w:rPr>
          <w:rFonts w:hint="eastAsia"/>
        </w:rPr>
        <w:t>91</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43</w:t>
      </w:r>
      <w:r>
        <w:rPr>
          <w:rFonts w:hint="eastAsia"/>
        </w:rPr>
        <w:t xml:space="preserve">　Ⅲ-２-(２)-②　定期的に自立支援計画の評価・見直しを行っている。</w:t>
      </w:r>
      <w:r>
        <w:tab/>
      </w:r>
      <w:r w:rsidR="00C87236">
        <w:rPr>
          <w:rFonts w:hint="eastAsia"/>
        </w:rPr>
        <w:t>95</w:t>
      </w:r>
    </w:p>
    <w:p w:rsid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Ⅲ-２-(３)　養育・支援の実施の記録が適切に行われている。</w:t>
      </w:r>
    </w:p>
    <w:p w:rsidR="00A17847" w:rsidRDefault="00A17847" w:rsidP="00A17847">
      <w:pPr>
        <w:widowControl/>
        <w:tabs>
          <w:tab w:val="right" w:leader="middleDot" w:pos="9072"/>
        </w:tabs>
        <w:adjustRightInd w:val="0"/>
        <w:snapToGrid w:val="0"/>
        <w:spacing w:beforeLines="30" w:before="91"/>
        <w:ind w:left="2116" w:rightChars="132" w:right="279" w:hangingChars="1000" w:hanging="2116"/>
        <w:jc w:val="left"/>
      </w:pPr>
      <w:r w:rsidRPr="00A17847">
        <w:rPr>
          <w:rFonts w:hint="eastAsia"/>
          <w:bdr w:val="single" w:sz="4" w:space="0" w:color="auto"/>
        </w:rPr>
        <w:t>44</w:t>
      </w:r>
      <w:r>
        <w:rPr>
          <w:rFonts w:hint="eastAsia"/>
        </w:rPr>
        <w:t xml:space="preserve">　Ⅲ-２-(３)-①　子どもに関する養育・支援の実施状況の記録が適切に行われ、職員間で共有化されている。</w:t>
      </w:r>
      <w:r>
        <w:tab/>
      </w:r>
      <w:r w:rsidR="00C87236">
        <w:rPr>
          <w:rFonts w:hint="eastAsia"/>
        </w:rPr>
        <w:t>97</w:t>
      </w:r>
    </w:p>
    <w:p w:rsidR="00A17847" w:rsidRPr="00A17847" w:rsidRDefault="00A17847" w:rsidP="00A17847">
      <w:pPr>
        <w:widowControl/>
        <w:tabs>
          <w:tab w:val="right" w:leader="middleDot" w:pos="9072"/>
        </w:tabs>
        <w:adjustRightInd w:val="0"/>
        <w:snapToGrid w:val="0"/>
        <w:spacing w:beforeLines="30" w:before="91"/>
        <w:ind w:left="2962" w:rightChars="132" w:right="279" w:hangingChars="1400" w:hanging="2962"/>
        <w:jc w:val="left"/>
      </w:pPr>
      <w:r w:rsidRPr="00A17847">
        <w:rPr>
          <w:rFonts w:hint="eastAsia"/>
          <w:bdr w:val="single" w:sz="4" w:space="0" w:color="auto"/>
        </w:rPr>
        <w:t>45</w:t>
      </w:r>
      <w:r>
        <w:rPr>
          <w:rFonts w:hint="eastAsia"/>
        </w:rPr>
        <w:t xml:space="preserve">　Ⅲ-２-(３)-②　子どもに関する記録の管理体制が確立している。</w:t>
      </w:r>
      <w:r>
        <w:tab/>
      </w:r>
      <w:r w:rsidR="00C87236">
        <w:rPr>
          <w:rFonts w:hint="eastAsia"/>
        </w:rPr>
        <w:t>99</w:t>
      </w:r>
    </w:p>
    <w:p w:rsidR="007D5649" w:rsidRPr="008100C0" w:rsidRDefault="007D5649" w:rsidP="007D5649">
      <w:pPr>
        <w:widowControl/>
        <w:jc w:val="left"/>
      </w:pPr>
    </w:p>
    <w:p w:rsidR="007D5649" w:rsidRPr="00A17847" w:rsidRDefault="007D5649" w:rsidP="007D5649">
      <w:pPr>
        <w:widowControl/>
        <w:jc w:val="left"/>
        <w:sectPr w:rsidR="007D5649" w:rsidRPr="00A17847" w:rsidSect="00115E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pPr>
    </w:p>
    <w:p w:rsidR="00C140C6" w:rsidRPr="00C140C6"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C140C6">
        <w:rPr>
          <w:rFonts w:hAnsi="HG丸ｺﾞｼｯｸM-PRO" w:cs="Times New Roman" w:hint="eastAsia"/>
          <w:b/>
          <w:color w:val="000000" w:themeColor="text1"/>
          <w:kern w:val="0"/>
          <w:sz w:val="24"/>
          <w:szCs w:val="24"/>
          <w:bdr w:val="single" w:sz="4" w:space="0" w:color="auto"/>
        </w:rPr>
        <w:lastRenderedPageBreak/>
        <w:t>Ⅰ　養育・支援の基本方針と組織</w:t>
      </w:r>
      <w:r w:rsidRPr="00C140C6">
        <w:rPr>
          <w:rFonts w:hAnsi="HG丸ｺﾞｼｯｸM-PRO" w:cs="Times New Roman" w:hint="eastAsia"/>
          <w:b/>
          <w:color w:val="000000" w:themeColor="text1"/>
          <w:kern w:val="0"/>
          <w:sz w:val="24"/>
          <w:szCs w:val="24"/>
        </w:rPr>
        <w:t xml:space="preserve">　</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t>Ⅰ-１　理念・基本方針</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Ⅰ-１-(１)　理念、基本方針が確立・周知されている。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w:t>
      </w:r>
      <w:r w:rsidRPr="00C140C6">
        <w:rPr>
          <w:rFonts w:hAnsi="HG丸ｺﾞｼｯｸM-PRO" w:cs="Times New Roman" w:hint="eastAsia"/>
          <w:color w:val="000000" w:themeColor="text1"/>
          <w:kern w:val="0"/>
          <w:u w:val="single"/>
        </w:rPr>
        <w:t xml:space="preserve">　Ⅰ-１-(１)-①　理念、基本方針が明文化され周知が図られている。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1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ａ）法人</w:t>
            </w:r>
            <w:r w:rsidRPr="00C140C6">
              <w:rPr>
                <w:rFonts w:hAnsi="HG丸ｺﾞｼｯｸM-PRO" w:cs="Times New Roman" w:hint="eastAsia"/>
                <w:kern w:val="0"/>
              </w:rPr>
              <w:t>、</w:t>
            </w:r>
            <w:r w:rsidRPr="00C140C6">
              <w:rPr>
                <w:rFonts w:hAnsi="HG丸ｺﾞｼｯｸM-PRO" w:cs="Times New Roman" w:hint="eastAsia"/>
                <w:color w:val="000000" w:themeColor="text1"/>
                <w:kern w:val="0"/>
              </w:rPr>
              <w:t>施設の理念、基本方針が適切に明文化されており、職員、保護者等への周知が図られ</w:t>
            </w:r>
            <w:r w:rsidRPr="00C140C6">
              <w:rPr>
                <w:rFonts w:hAnsi="HG丸ｺﾞｼｯｸM-PRO" w:cs="Times New Roman" w:hint="eastAsia"/>
                <w:kern w:val="0"/>
              </w:rPr>
              <w:t>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ｂ）法人、施設の理念、基本方針が明文化されているが、内容や周知が十分ではない。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kern w:val="0"/>
              </w:rPr>
              <w:t>ｃ）法人、施設の理念、基本方針の明文化や職員への周知がされていない。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□理念、基本方針が法</w:t>
      </w:r>
      <w:r w:rsidRPr="00C140C6">
        <w:rPr>
          <w:rFonts w:hAnsi="HG丸ｺﾞｼｯｸM-PRO" w:cs="Times New Roman" w:hint="eastAsia"/>
          <w:kern w:val="0"/>
        </w:rPr>
        <w:t>人、施設内の文書や広報媒体（パンフレット、ホームページ等）に記載されている。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□理念は、法人、施設が実施する養育・支援の内容や特性を踏まえた法人、施設の使命や目指す方向、考え方を読み取ることができる。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□基本方針は、法人の理念との整合性が確保されているとともに、職員の行動規範となるよう具体的な内容となっている。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□理念や基本方針は、会議や研修会での説明、会議での協議等をもって、職員への周知が図られている。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□理念や基本方針は、わかりやすく説明した資料を作成するなどの工夫がなされ、保護者等への周知が図られている。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□理念や基本方針の周知状況を確認し、継続的な取組を行っている。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○本評価基準では、法</w:t>
      </w:r>
      <w:r w:rsidRPr="00C140C6">
        <w:rPr>
          <w:rFonts w:hAnsi="HG丸ｺﾞｼｯｸM-PRO" w:cs="Times New Roman" w:hint="eastAsia"/>
          <w:kern w:val="0"/>
        </w:rPr>
        <w:t>人、</w:t>
      </w:r>
      <w:r w:rsidRPr="00C140C6">
        <w:rPr>
          <w:rFonts w:hAnsi="HG丸ｺﾞｼｯｸM-PRO" w:cs="Times New Roman" w:hint="eastAsia"/>
          <w:color w:val="000000" w:themeColor="text1"/>
          <w:kern w:val="0"/>
        </w:rPr>
        <w:t>施設の使命や役割を反映した理念、これにもとづく養育・支援に関する基本方針が適切に明文化されており、職員、保護者等への周知が十分に図られていることを評価します。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【理念と基本方針】</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○理念や基本方針は、職員の理解はもとより、保護者等、さらには地域社会に対して示していくことを前提として、明文化されていることが求められます。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○理念や基本方針は、中・長期計画や単年度の事業計画を策定する際の基本ともなります。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【職員の理解】</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○理念や基本方針は、施設の養育・支援に対する考え方や姿勢を示し、職員の行動規範となるものですから、職員には十分な周知と理解を促すことが重要となります。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【保護者等への周知】</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は、施設の養育・支援に対する考え方や姿勢を示すものです。よって、職員に限らず、保護者等、さらには地域住民や関係機関にも広く周知することが必要となります。また、保護者等に対して理念や基本方針を周知することによって、養育・支援に対する安心感や信頼を高めることにもつながるため、十分な取組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周知については、訪問調査において保護者等への周知に向けてどのような取組を行っているかを聴取します。また、作成された印刷物等の内容がわかりやすいかどうか、周知の方法に配慮しているかどうかについても評価の対象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○理念、基本方針が明文化されていない場合は「ｃ」評価とします。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FF0000"/>
          <w:kern w:val="0"/>
        </w:rPr>
      </w:pPr>
      <w:r w:rsidRPr="00C140C6">
        <w:rPr>
          <w:rFonts w:hAnsi="HG丸ｺﾞｼｯｸM-PRO" w:cs="Times New Roman" w:hint="eastAsia"/>
          <w:kern w:val="0"/>
        </w:rPr>
        <w:t>○理念、基本方針は適切に明文化され、職員の理解のもとに養育・支援が提供されることが必要です。理念、基本方針が明文化されている場合であっても、職員に周知されていない場合は「C」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C140C6" w:rsidRPr="00F70349" w:rsidRDefault="00C140C6" w:rsidP="00C140C6">
      <w:pPr>
        <w:widowControl/>
        <w:autoSpaceDE w:val="0"/>
        <w:autoSpaceDN w:val="0"/>
        <w:snapToGrid w:val="0"/>
        <w:spacing w:line="0" w:lineRule="atLeast"/>
        <w:jc w:val="left"/>
        <w:rPr>
          <w:rFonts w:hAnsi="HG丸ｺﾞｼｯｸM-PRO" w:cs="Times New Roman"/>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≪注≫</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4C5F7C" w:rsidRDefault="004C5F7C">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color w:val="000000" w:themeColor="text1"/>
          <w:kern w:val="0"/>
        </w:rPr>
        <w:lastRenderedPageBreak/>
        <w:br w:type="page"/>
      </w:r>
      <w:r w:rsidRPr="00C140C6">
        <w:rPr>
          <w:rFonts w:hAnsi="HG丸ｺﾞｼｯｸM-PRO" w:cs="Times New Roman" w:hint="eastAsia"/>
          <w:color w:val="000000" w:themeColor="text1"/>
          <w:kern w:val="0"/>
          <w:sz w:val="24"/>
          <w:szCs w:val="24"/>
        </w:rPr>
        <w:lastRenderedPageBreak/>
        <w:t>Ⅰ-２　経営状況の把握</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Ⅰ-２-(１)　経営環境の変化等に適切に対応している。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w:t>
      </w:r>
      <w:r w:rsidRPr="00C140C6">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ａ）施設経営をとりまく環境と経営状況が的確に把握・分析されている。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ｂ）施設経営をとりまく環境と経営状況が把握されているが、分析が十分ではない。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ｃ）施設経営をとりまく環境と経営状況が把握されていない。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□社会福祉事業全体の動向について、具体的に把握し分析している。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□地域の各種福祉計画の策定動向と内容を把握し分析している。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□子どもの数・子ども像等、養育・支援のニーズ、潜在的に支援を必要とする子どもに関するデータを収集するなど、</w:t>
      </w:r>
      <w:r w:rsidRPr="00C140C6">
        <w:rPr>
          <w:rFonts w:hAnsi="HG丸ｺﾞｼｯｸM-PRO" w:cs="Times New Roman" w:hint="eastAsia"/>
          <w:kern w:val="0"/>
        </w:rPr>
        <w:t>施設（法人）が</w:t>
      </w:r>
      <w:r w:rsidRPr="00C140C6">
        <w:rPr>
          <w:rFonts w:hAnsi="HG丸ｺﾞｼｯｸM-PRO" w:cs="Times New Roman" w:hint="eastAsia"/>
          <w:color w:val="000000" w:themeColor="text1"/>
          <w:kern w:val="0"/>
        </w:rPr>
        <w:t>位置する地域での特徴・変化等の経営環境や課題を把握し分析している。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□定期的に養育・支援のコスト分析や施設入所を必要とする子どもの推移、利用率等の分析を行っている。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○本評価基準では、施設経営の基本として、施設経営をとりまく環境と</w:t>
      </w:r>
      <w:r w:rsidRPr="00C140C6">
        <w:rPr>
          <w:rFonts w:hAnsi="HG丸ｺﾞｼｯｸM-PRO" w:cs="Times New Roman" w:hint="eastAsia"/>
          <w:kern w:val="0"/>
        </w:rPr>
        <w:t>施設（法人）の経営状況</w:t>
      </w:r>
      <w:r w:rsidRPr="00C140C6">
        <w:rPr>
          <w:rFonts w:hAnsi="HG丸ｺﾞｼｯｸM-PRO" w:cs="Times New Roman" w:hint="eastAsia"/>
          <w:color w:val="000000" w:themeColor="text1"/>
          <w:kern w:val="0"/>
        </w:rPr>
        <w:t>が適切に把握・分析されているかを評価します。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○施設においては、事業の将来性や継続性を見通しながら、子どもに良質かつ安心・安全な養育・支援に努めることが求められます。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○社会福祉事業全体の動向、施設が位置する地域での福祉に対する需要の動向、子どもの数・子ども像の変化、養育・支援のニーズ、潜在的に支援を必要とする子どもに関するデータ等は、施設経営を</w:t>
      </w:r>
      <w:r w:rsidRPr="00C140C6">
        <w:rPr>
          <w:rFonts w:hAnsi="HG丸ｺﾞｼｯｸM-PRO" w:cs="Times New Roman" w:hint="eastAsia"/>
          <w:kern w:val="0"/>
        </w:rPr>
        <w:t>中・</w:t>
      </w:r>
      <w:r w:rsidRPr="00C140C6">
        <w:rPr>
          <w:rFonts w:hAnsi="HG丸ｺﾞｼｯｸM-PRO" w:cs="Times New Roman" w:hint="eastAsia"/>
          <w:color w:val="000000" w:themeColor="text1"/>
          <w:kern w:val="0"/>
        </w:rPr>
        <w:t>長期的視野に立って進めていくためには欠かすことのできない情報となります。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w:t>
      </w:r>
      <w:r w:rsidRPr="00C140C6">
        <w:rPr>
          <w:rFonts w:hAnsi="HG丸ｺﾞｼｯｸM-PRO" w:cs="Times New Roman" w:hint="eastAsia"/>
          <w:color w:val="000000" w:themeColor="text1"/>
          <w:kern w:val="0"/>
          <w:u w:val="single"/>
        </w:rPr>
        <w:t xml:space="preserve">　Ⅰ-２-(１)-②　経営課題を明確にし、具体的な取組を進めている。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ａ）経営環境と経営状況の把握・分析にもとづき経営課題を明確にし、具体的な取組を進めている。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ｂ）経営環境と経営状況の把握・分析にもとづき、取組を進めているが十分で</w:t>
            </w:r>
            <w:r w:rsidRPr="004C5F7C">
              <w:rPr>
                <w:rFonts w:hAnsi="HG丸ｺﾞｼｯｸM-PRO" w:cs="Times New Roman" w:hint="eastAsia"/>
                <w:kern w:val="0"/>
              </w:rPr>
              <w:t>は</w:t>
            </w:r>
            <w:r w:rsidRPr="00C140C6">
              <w:rPr>
                <w:rFonts w:hAnsi="HG丸ｺﾞｼｯｸM-PRO" w:cs="Times New Roman" w:hint="eastAsia"/>
                <w:color w:val="000000" w:themeColor="text1"/>
                <w:kern w:val="0"/>
              </w:rPr>
              <w:t>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ｃ）経営環境と経営状況の把握・分析にもとづく取組が行われていない。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□経営環境や養育・支援の内容、組織体制や設備の整備、職員体制、人材育成、財務状況等の現状分析にもとづき、具体的な課題や問題点を明らかにしている。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□経営状況や改善すべき課題について、役員（理事・監事等）間での共有がなされている。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□経営状況や改善すべき課題について、職員に周知している。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□経営課題の解決・改善に向けて具体的な取組が進められている。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○Ⅰ-２-(１)-① 施設経営をとりまく環境と経営状況の把握・分析にもとづき、経営課題を明確にし、改善等に向けた具体的な取組が必要です。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○経営状況の把握・分析に基づく取組は、施設として組織的に実施される必要があります。経営者や施設長が個人的に行っているだけでは、施設としての取組に位置づけることはできません。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○経営上の課題を解決していくためには、職員の意見を聞いたり、職員同士の検討の場を設定するなど、組織的な取組が必要との観点で評価を行います。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kern w:val="0"/>
        </w:rPr>
        <w:t>○評価方法は、担当者や担当部署等の有無、把握・分析を実施する時期や頻度</w:t>
      </w:r>
      <w:r w:rsidRPr="00C140C6">
        <w:rPr>
          <w:rFonts w:hAnsi="HG丸ｺﾞｼｯｸM-PRO" w:cs="Times New Roman" w:hint="eastAsia"/>
          <w:color w:val="000000" w:themeColor="text1"/>
          <w:kern w:val="0"/>
        </w:rPr>
        <w:t>、役員間での共有や職員への周知の方法、改善へ向けての仕組みなど、具体的な内容について聴取を行います。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○経営環境・状況が適切に把握・分析されていない場合（Ⅰ-２-(１)-①が「ｃ」評価の場合）は、「ｃ」評価とします。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○経営課題の解決・改善に向けた取組の計画化については、Ⅰ-３-(１)-①で評価します。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Ⅰ-３　事業計画の策定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Ⅰ-３-(１)　中・長期的なビジョンと計画が明確にされている。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w:t>
      </w:r>
      <w:r w:rsidRPr="00C140C6">
        <w:rPr>
          <w:rFonts w:hAnsi="HG丸ｺﾞｼｯｸM-PRO" w:cs="Times New Roman" w:hint="eastAsia"/>
          <w:color w:val="000000" w:themeColor="text1"/>
          <w:kern w:val="0"/>
          <w:u w:val="single"/>
        </w:rPr>
        <w:t xml:space="preserve">　Ⅰ-３-(１)-①　中・長期的なビジョンを明確にした計画が策定されている。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43"/>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ａ）経営や養育・支援に関する、中・長期の事業計画及び中・長期の収支計画を策定している。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ｂ）経営や養育・支援に関する、中・長期の事業計画または中・長期の収支計画のどちらかを策定していな</w:t>
            </w:r>
            <w:r w:rsidRPr="00C140C6">
              <w:rPr>
                <w:rFonts w:hAnsi="HG丸ｺﾞｼｯｸM-PRO" w:cs="Times New Roman" w:hint="eastAsia"/>
                <w:kern w:val="0"/>
              </w:rPr>
              <w:t>く、十分では</w:t>
            </w:r>
            <w:r w:rsidRPr="00C140C6">
              <w:rPr>
                <w:rFonts w:hAnsi="HG丸ｺﾞｼｯｸM-PRO" w:cs="Times New Roman" w:hint="eastAsia"/>
                <w:color w:val="000000" w:themeColor="text1"/>
                <w:kern w:val="0"/>
              </w:rPr>
              <w:t>ない。</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ｃ）経営や養育・支援に関する、中・長期の事業計画も中・長期の収支計画のどちらも策定していない。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□中・長期計画において、理念や基本方針の実現に向けた目標（ビジョン）を明確にしている。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□中・長期計画は、経営課題や問題点の解決・改善に向けた具体的な内容になっている。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□中・長期計画は必要に応じて見直しを行っている。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○本評価基準では、理念・基本方針にもとづき、</w:t>
      </w:r>
      <w:r w:rsidRPr="00C140C6">
        <w:rPr>
          <w:rFonts w:hAnsi="HG丸ｺﾞｼｯｸM-PRO" w:cs="Times New Roman" w:hint="eastAsia"/>
          <w:kern w:val="0"/>
        </w:rPr>
        <w:t>経営環境と経営状況</w:t>
      </w:r>
      <w:r w:rsidRPr="00C140C6">
        <w:rPr>
          <w:rFonts w:hAnsi="HG丸ｺﾞｼｯｸM-PRO" w:cs="Times New Roman" w:hint="eastAsia"/>
          <w:color w:val="000000" w:themeColor="text1"/>
          <w:kern w:val="0"/>
        </w:rPr>
        <w:t>の把握・分析等を踏まえた中・長期計画（中・長期の事業計画と中・長期の収支計画）の策定状況を評価します。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○「中・長期計画」とは「中・長期の事業計画」と「中・長期の収支計画」をいいます。ここでの「中・長期」とは３～５年を指すものとしています。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○中・長期計画の策定において</w:t>
      </w:r>
      <w:r w:rsidRPr="00C140C6">
        <w:rPr>
          <w:rFonts w:hAnsi="HG丸ｺﾞｼｯｸM-PRO" w:cs="Times New Roman" w:hint="eastAsia"/>
          <w:kern w:val="0"/>
        </w:rPr>
        <w:t>は、</w:t>
      </w:r>
      <w:r w:rsidRPr="00C140C6">
        <w:rPr>
          <w:rFonts w:hAnsi="HG丸ｺﾞｼｯｸM-PRO" w:cs="Times New Roman" w:hint="eastAsia"/>
          <w:color w:val="000000" w:themeColor="text1"/>
          <w:kern w:val="0"/>
        </w:rPr>
        <w:t>経営環境等の把握・分析</w:t>
      </w:r>
      <w:r w:rsidRPr="00C140C6">
        <w:rPr>
          <w:rFonts w:hAnsi="HG丸ｺﾞｼｯｸM-PRO" w:cs="Times New Roman" w:hint="eastAsia"/>
          <w:kern w:val="0"/>
        </w:rPr>
        <w:t>結果を踏まえ、その実情のもとで理念や基本方針の具現化をはかるための事業が効果的に実施できるような内容となっている</w:t>
      </w:r>
      <w:r w:rsidRPr="00C140C6">
        <w:rPr>
          <w:rFonts w:hAnsi="HG丸ｺﾞｼｯｸM-PRO" w:cs="Times New Roman" w:hint="eastAsia"/>
          <w:color w:val="000000" w:themeColor="text1"/>
          <w:kern w:val="0"/>
        </w:rPr>
        <w:t>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【中・長期の事業計画】</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○中・長期計画については、以下を期待しています。</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ⅰ）理念や基本方針の実現に向けた目標（ビジョン）を明確にする。</w:t>
      </w:r>
    </w:p>
    <w:p w:rsidR="00C140C6" w:rsidRPr="00C140C6" w:rsidRDefault="00C140C6" w:rsidP="00C140C6">
      <w:pPr>
        <w:widowControl/>
        <w:autoSpaceDE w:val="0"/>
        <w:autoSpaceDN w:val="0"/>
        <w:snapToGrid w:val="0"/>
        <w:spacing w:line="0" w:lineRule="atLeast"/>
        <w:ind w:leftChars="100" w:left="424"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ⅱ）明確にした目標（ビジョン）に対して、養育・支援の内容、組織体制や設備の整備、職員体制、人材育成等の現状分析を行い、課題や問題点を明らかにする。</w:t>
      </w:r>
    </w:p>
    <w:p w:rsidR="00C140C6" w:rsidRPr="00C140C6" w:rsidRDefault="00C140C6" w:rsidP="00C140C6">
      <w:pPr>
        <w:widowControl/>
        <w:autoSpaceDE w:val="0"/>
        <w:autoSpaceDN w:val="0"/>
        <w:snapToGrid w:val="0"/>
        <w:spacing w:line="0" w:lineRule="atLeast"/>
        <w:ind w:leftChars="100" w:left="424"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ⅲ）明らかになった課題や問題点を解決し、目標（ビジョン）を達成するための具体的な中・長期計画を策定する。</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ⅳ）計画の実行と評価・見直しを行う。</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【中・長期の収支計画】</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○中・長期の事業計画を実現するためには財務面での裏付けも不可欠といえます。そのため、中・長期の事業計画にしたがって「中・長期の収支計画」を策定することが必要です。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○収支計画の策定にあたっては、入所する子どもの増減、人件費の増減等を把握・整理する</w:t>
      </w:r>
      <w:r w:rsidRPr="00C140C6">
        <w:rPr>
          <w:rFonts w:hAnsi="HG丸ｺﾞｼｯｸM-PRO" w:cs="Times New Roman" w:hint="eastAsia"/>
          <w:kern w:val="0"/>
        </w:rPr>
        <w:t>など、財務分析を行うとともに、一定の財産については施設の増改築、建替えなど資金使途を明確にすることが必要です。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w:t>
      </w:r>
      <w:r w:rsidRPr="00C140C6">
        <w:rPr>
          <w:rFonts w:hAnsi="HG丸ｺﾞｼｯｸM-PRO" w:cs="Times New Roman" w:hint="eastAsia"/>
          <w:color w:val="000000" w:themeColor="text1"/>
          <w:kern w:val="0"/>
        </w:rPr>
        <w:t>はありません。「Ⅰ-２　経営状況の把握」を踏まえた内容となっているかなどを確認します。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5</w:t>
      </w:r>
      <w:r w:rsidRPr="00C140C6">
        <w:rPr>
          <w:rFonts w:hAnsi="HG丸ｺﾞｼｯｸM-PRO" w:cs="Times New Roman" w:hint="eastAsia"/>
          <w:color w:val="000000" w:themeColor="text1"/>
          <w:kern w:val="0"/>
          <w:u w:val="single"/>
        </w:rPr>
        <w:t xml:space="preserve">　Ⅰ-３-(１)-②　中・長期計画を踏まえた単年度の計画が策定されている。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ａ）単年度の計画は、中・長期計画を反映して具体的に策定されている。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ｂ）単年度の計画は、中・長期計画を反映しているが、内容が十分ではない。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ｃ）単年度の計画は、中・長期計画を反映しておらず、内容も十分ではない。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Pr="00C140C6" w:rsidRDefault="00F70349"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□単年度の計画</w:t>
      </w:r>
      <w:r w:rsidRPr="00C140C6">
        <w:rPr>
          <w:rFonts w:hAnsi="HG丸ｺﾞｼｯｸM-PRO" w:cs="Times New Roman" w:hint="eastAsia"/>
          <w:kern w:val="0"/>
        </w:rPr>
        <w:t>（事業計画と収支予算）に、中・長期計画（中・長期の事業計画と中・長期の収支計画）の内容が反映さ</w:t>
      </w:r>
      <w:r w:rsidRPr="00C140C6">
        <w:rPr>
          <w:rFonts w:hAnsi="HG丸ｺﾞｼｯｸM-PRO" w:cs="Times New Roman" w:hint="eastAsia"/>
          <w:color w:val="000000" w:themeColor="text1"/>
          <w:kern w:val="0"/>
        </w:rPr>
        <w:t>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□単年度の計画は、実行可能な具体的な内容となっている。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□単年度の事業計画は、単なる「行事計画」になっていない。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70349" w:rsidRDefault="00F70349">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70349" w:rsidRDefault="00F70349"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○本評価基準では、①中・長期計画（中・長期の事業計画と中・長期の収支計画）の内容が、単年度の計画（単年度の事業計画と単年度の収支</w:t>
      </w:r>
      <w:r w:rsidRPr="00C140C6">
        <w:rPr>
          <w:rFonts w:hAnsi="HG丸ｺﾞｼｯｸM-PRO" w:cs="Times New Roman" w:hint="eastAsia"/>
          <w:kern w:val="0"/>
        </w:rPr>
        <w:t>予算</w:t>
      </w:r>
      <w:r w:rsidRPr="00C140C6">
        <w:rPr>
          <w:rFonts w:hAnsi="HG丸ｺﾞｼｯｸM-PRO" w:cs="Times New Roman" w:hint="eastAsia"/>
          <w:color w:val="000000" w:themeColor="text1"/>
          <w:kern w:val="0"/>
        </w:rPr>
        <w:t>）に反映されていること、②単年度における事業内容が具体的に示され、さらに実行可能な計画であることを評価します。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○単年度の計画（単年度の事業計画と単年度の収支</w:t>
      </w:r>
      <w:r w:rsidRPr="0012081F">
        <w:rPr>
          <w:rFonts w:hAnsi="HG丸ｺﾞｼｯｸM-PRO" w:cs="Times New Roman" w:hint="eastAsia"/>
          <w:kern w:val="0"/>
        </w:rPr>
        <w:t>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（３）評価の留意点</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○評価方法は、事業計画の内容を書面で確認するとともに、取組状況について施設長等から聴取して確認します。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○中・長期計画が策定されていない場合（Ⅰ-３-(１)-①が「ｃ評価」の場合）は、「ｃ」評価とします。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Ⅰ-３-(２)　事業計画が適切に策定されている。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12081F">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6</w:t>
      </w:r>
      <w:r w:rsidRPr="00C140C6">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48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ａ）事業計画の策定と実施状況の把握や評価・見直しが組織的に行われ、職員が理解している。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ｃ）事業計画が、職員等の参画のもとで策定されていない。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□事業計画が、職員等の参画や意見の集約・反映のもとで策定されている。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□事業計画が、あらかじめ定められた時期、手順にもとづいて評価されている。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□評価の結果にもとづいて事業計画の見直しを行っている。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の策定については、関係職員の参画や意見の集約・反映の仕組みが施設として定められており、機能している必要があります。また、内容によっては保護者等の意見を集約して各計画に反映していくことも求められます。あわせて、各計画の実施状況について、評価・見直しの時期、関係職員や保護者等の意見を取り込めるような手順が施設として定められ、実施されているかという点も重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（5種別共通）</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○勤務上、職員に直接の説明が出来ない状況にある場合の周知方法として、メールで配信する、見やすい場所に掲示する等に加えて、より理解促進をはかるための取組が必要です。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（３）評価の留意点</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○職員の参画については、事業計画の策定や評価において、たとえば、中・長期計画に関しては幹部職員等が参画し、単年度の事業計画に関しては幹部職員はもとより中堅</w:t>
      </w:r>
      <w:r w:rsidRPr="00C140C6">
        <w:rPr>
          <w:rFonts w:hAnsi="HG丸ｺﾞｼｯｸM-PRO" w:cs="Times New Roman" w:hint="eastAsia"/>
          <w:color w:val="000000" w:themeColor="text1"/>
          <w:kern w:val="0"/>
        </w:rPr>
        <w:t>職員等が加わるなど、計画の性質や内容に応じて、参画する職員が違う場合も考えられます。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7</w:t>
      </w:r>
      <w:r w:rsidRPr="00C140C6">
        <w:rPr>
          <w:rFonts w:hAnsi="HG丸ｺﾞｼｯｸM-PRO" w:cs="Times New Roman" w:hint="eastAsia"/>
          <w:color w:val="000000" w:themeColor="text1"/>
          <w:kern w:val="0"/>
          <w:u w:val="single"/>
        </w:rPr>
        <w:t xml:space="preserve">　Ⅰ-３-(２)-②　事業計画は、保護者等に周知され、理解を促している。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ａ）事業計画を保護者等に周知するとともに、内容の理解を促すための取組を行っている。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ｂ）事業計画を保護者等に周知しているが、内容の理解を促すための取組が十分ではない。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ｃ）事業計画を保護者等に周知していない。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□事業計画の主な内容が、保護者等に周知（配布、掲示、説明等）されている。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□事業計画の主な内容を保護者会等で説明している。</w:t>
      </w:r>
    </w:p>
    <w:p w:rsidR="0012081F" w:rsidRDefault="0012081F"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□事業計画の主な内容を分かりやすく説明した資料を作成するなどの方法によって、保護者等がより理解しやすいような工夫を行っている。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□事業計画については、保護者等の参加を促す観点から周知、説明の工夫を行っている。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○本評価基準は、事業計画が、保護者等に周知されるとともに、理解を促すための取組を行っているかを評価します。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○事業計画は、保護者等への養育・支援に関わる事項でもあり、事業計画の主な内容については、保護者等に周知し、理解を促すための取組を行うことが必要です。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○事業計画の主な内容とは、養育・支援、施設・設備を含む居住環境の整備等の子どもの生活に密接にかかわる事項をいいます。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○保護者等への説明にあたっては、理解しやすい工夫を行うなどの配慮が必要です。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○また、単年度の事業計画にもとづく行事計画等については、保護者等の参加を促す観点から周知、説明を行うことが求められます。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○評価方法は、訪問調査において保護者等への周知に向けてどのような取組を行っているかを聴取したうえで、保護者等に聴取・確認を行うことによってその周知の状況をあわせて把握します。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color w:val="000000" w:themeColor="text1"/>
          <w:kern w:val="0"/>
        </w:rPr>
        <w:br w:type="page"/>
      </w:r>
      <w:r w:rsidRPr="00C140C6">
        <w:rPr>
          <w:rFonts w:hAnsi="HG丸ｺﾞｼｯｸM-PRO" w:cs="Times New Roman" w:hint="eastAsia"/>
          <w:color w:val="000000" w:themeColor="text1"/>
          <w:kern w:val="0"/>
          <w:sz w:val="24"/>
          <w:szCs w:val="24"/>
        </w:rPr>
        <w:lastRenderedPageBreak/>
        <w:t>Ⅰ-４　養育・支援の質の向上への組織的・計画的な取組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Ⅰ-４-(１)　質の向上に向けた取組が組織的・計画的に行われている。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8</w:t>
      </w:r>
      <w:r w:rsidRPr="00C140C6">
        <w:rPr>
          <w:rFonts w:hAnsi="HG丸ｺﾞｼｯｸM-PRO" w:cs="Times New Roman" w:hint="eastAsia"/>
          <w:color w:val="000000" w:themeColor="text1"/>
          <w:kern w:val="0"/>
          <w:u w:val="single"/>
        </w:rPr>
        <w:t xml:space="preserve">　Ⅰ-４-(１)-①　養育・支援の質の向上に向けた取組が組織的に行われ、機能している。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ａ）養育・支援の質の向上に向けた取組が組織的に行われ、機能している。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ｂ）養育・支援の質の向上に向けた取組が組織的に行われているが、十分に機能していない。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ｃ）養育・支援の質の向上に向けた取組が組織的に行われていない。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C140C6"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□組織的にＰＤＣＡサイクルにもとづく養育・支援の質の向上に関する取組を実施している。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□養育・支援の内容について組織的に評価（C：Check）を行う体制が整備されている。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□評価結果を分析・検討する場が、施設として位置づけられ実行されている。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○本評価基準は、養育・支援の質の向上に向けた体制整備がなされ、機能しているかを評価します。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○施設においては、計画策定（Ｐ）→実行（Ｄ）にとどまり、評価（Ｃ）が十分になされていないことが課題とされています。養育・支援の質の向上に関する組織的な評価の方法の一つとして</w:t>
      </w:r>
      <w:r w:rsidRPr="0012081F">
        <w:rPr>
          <w:rFonts w:hAnsi="HG丸ｺﾞｼｯｸM-PRO" w:cs="Times New Roman" w:hint="eastAsia"/>
          <w:kern w:val="0"/>
        </w:rPr>
        <w:t>第三者評価基準にもとづく自己評価の実施や、第三者評価を受審することが考えられます。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○養育・支援の質の向上において、自己評価と第三者評価は一つの方法であり、評価実施後の各評価基準で示された改善課題が総合的、継続的に取組まれることを通じて実現されるも</w:t>
      </w:r>
      <w:r w:rsidRPr="00C140C6">
        <w:rPr>
          <w:rFonts w:hAnsi="HG丸ｺﾞｼｯｸM-PRO" w:cs="Times New Roman" w:hint="eastAsia"/>
          <w:color w:val="000000" w:themeColor="text1"/>
          <w:kern w:val="0"/>
        </w:rPr>
        <w:t>のです。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○例えば、自己評価や第三者評価等、また、日常的な養育・支援の質の向上に向けた取組が一部の役職員のみで実施されているような場合には、組織的な取組とはいえません。</w:t>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（乳児院）</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○企業経営におけるPDCAサイクルとは異なり、各段階が重なり合っている点を考慮する必要があります。日ごろの養育・支援の質の向上に関する取組やしくみを確認して総合的に評価します。</w:t>
      </w:r>
    </w:p>
    <w:p w:rsidR="0012081F" w:rsidRDefault="0012081F">
      <w:pPr>
        <w:widowControl/>
        <w:jc w:val="left"/>
        <w:rPr>
          <w:rFonts w:hAnsi="HG丸ｺﾞｼｯｸM-PRO" w:cs="Times New Roman"/>
          <w:kern w:val="0"/>
        </w:rPr>
      </w:pPr>
      <w:r>
        <w:rPr>
          <w:rFonts w:hAnsi="HG丸ｺﾞｼｯｸM-PRO" w:cs="Times New Roman"/>
          <w:kern w:val="0"/>
        </w:rPr>
        <w:br w:type="page"/>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12081F">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9</w:t>
      </w:r>
      <w:r w:rsidRPr="00C140C6">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C140C6" w:rsidRPr="0012081F"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ｂ）評価結果を分析し、</w:t>
            </w:r>
            <w:r w:rsidRPr="0012081F">
              <w:rPr>
                <w:rFonts w:hAnsi="HG丸ｺﾞｼｯｸM-PRO" w:cs="Times New Roman" w:hint="eastAsia"/>
                <w:kern w:val="0"/>
              </w:rPr>
              <w:t>明確になった施設として取り組むべき課題について、改善策や改善実施計画を立て実施しているが、十分ではない。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ｃ）評価結果を分析し、施設として取り組むべき課題を明確にしていない。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C140C6"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□評価結果を分析した結果やそれにもとづく課題が文書化されている。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□職員間で課題の共有化が図られている。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□評価結果にもとづく改善の取組を計画的に行っている。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○中・長期的な検討・取組が必要な改善課題については、中・長期計画に反映されているか確認します。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C140C6">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t>Ⅱ-１　施設長の責任とリーダーシップ</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Ⅱ-１-(１)　施設長の責任が明確にされている。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10</w:t>
      </w:r>
      <w:r w:rsidRPr="00C140C6">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832"/>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ｃ）施設長は、自らの役割と責任を職員に対して明らかにしていない。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□施設長は、自らの施設の経営・管理に関する方針と取組を明確にしている。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□施設長は、自らの役割と責任について、施設内の広報誌等に掲載し表明している。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□平常時のみならず、有事（</w:t>
      </w:r>
      <w:r w:rsidRPr="0012081F">
        <w:rPr>
          <w:rFonts w:hAnsi="HG丸ｺﾞｼｯｸM-PRO" w:cs="Times New Roman" w:hint="eastAsia"/>
          <w:kern w:val="0"/>
        </w:rPr>
        <w:t>事故、災害</w:t>
      </w:r>
      <w:r w:rsidRPr="00C140C6">
        <w:rPr>
          <w:rFonts w:hAnsi="HG丸ｺﾞｼｯｸM-PRO" w:cs="Times New Roman" w:hint="eastAsia"/>
          <w:color w:val="000000" w:themeColor="text1"/>
          <w:kern w:val="0"/>
        </w:rPr>
        <w:t>等）における施設長の役割と責任について、不在時の権限委任等を含め明確化されている。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○施設長は、施設の経営・管理において、理念や基本方針等を踏まえた取組を具体化し、質の高い養育・支援の実現に役割と責任を果たすことが求められます。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○施設長が、施設をリードする立場として、職員に対して自らの役割と責任を明らかにすることは、職員</w:t>
      </w:r>
      <w:r w:rsidRPr="0012081F">
        <w:rPr>
          <w:rFonts w:hAnsi="HG丸ｺﾞｼｯｸM-PRO" w:cs="Times New Roman" w:hint="eastAsia"/>
          <w:kern w:val="0"/>
        </w:rPr>
        <w:t>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w:t>
      </w:r>
      <w:r w:rsidRPr="00C140C6">
        <w:rPr>
          <w:rFonts w:hAnsi="HG丸ｺﾞｼｯｸM-PRO" w:cs="Times New Roman" w:hint="eastAsia"/>
          <w:color w:val="000000" w:themeColor="text1"/>
          <w:kern w:val="0"/>
        </w:rPr>
        <w:t>の役割と責任について、不在時の権限委任等を含め明確化していることも重要です。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○法人の経営者に対しても、施設長と同様の姿勢が求められます。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○施設長の具体的な取組については、文書化されていること、また、会議や研修において</w:t>
      </w:r>
      <w:r w:rsidRPr="0012081F">
        <w:rPr>
          <w:rFonts w:hAnsi="HG丸ｺﾞｼｯｸM-PRO" w:cs="Times New Roman" w:hint="eastAsia"/>
          <w:kern w:val="0"/>
        </w:rPr>
        <w:t>施設の経営・管理に関する方針と取組について表</w:t>
      </w:r>
      <w:r w:rsidRPr="00C140C6">
        <w:rPr>
          <w:rFonts w:hAnsi="HG丸ｺﾞｼｯｸM-PRO" w:cs="Times New Roman" w:hint="eastAsia"/>
          <w:color w:val="000000" w:themeColor="text1"/>
          <w:kern w:val="0"/>
        </w:rPr>
        <w:t>明するなど、施設内に十分に伝え、理解を得ることができる方法で行われているかを評価します。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11</w:t>
      </w:r>
      <w:r w:rsidRPr="00C140C6">
        <w:rPr>
          <w:rFonts w:hAnsi="HG丸ｺﾞｼｯｸM-PRO" w:cs="Times New Roman" w:hint="eastAsia"/>
          <w:color w:val="000000" w:themeColor="text1"/>
          <w:kern w:val="0"/>
          <w:u w:val="single"/>
        </w:rPr>
        <w:t xml:space="preserve">　Ⅱ-１-(１)-②　遵守すべき法令等を正しく理解するための取組を行っている。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ａ）施設長は、遵守すべき法令等を正しく理解するために積極的な取組を行っている。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ｂ）施設長は、遵守すべき法令等を正しく理解するための取組を行っているが、十分ではない。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ｃ）施設長は、遵守すべき法令等を正しく理解するための取組は行っていない。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C140C6"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□施設長は、法令遵守の観点での経営に関する研修や勉強会に参加している。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（２）趣旨・解説</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○また、施設における法令遵守の体制づくり、教育・研修等を実施し、職員に対して遵守すべき法令等を周知し、遵守するための具体的な取組を行うことが求められます。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12081F">
        <w:rPr>
          <w:rFonts w:hAnsi="HG丸ｺﾞｼｯｸM-PRO" w:cs="Times New Roman" w:hint="eastAsia"/>
          <w:kern w:val="0"/>
        </w:rPr>
        <w:t>○施設長自らの、遵守すべき法令等に関する正しい理解に向けた取組</w:t>
      </w:r>
      <w:r w:rsidRPr="00C140C6">
        <w:rPr>
          <w:rFonts w:hAnsi="HG丸ｺﾞｼｯｸM-PRO" w:cs="Times New Roman" w:hint="eastAsia"/>
          <w:color w:val="000000" w:themeColor="text1"/>
          <w:kern w:val="0"/>
        </w:rPr>
        <w:t>とともに、施設の責任者として、職員等が遵守するための具体的な取組を実施していることを総合的に評価します。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○施設として遵守しなければならない基本的な関連法令について、正しく把握・認識されているかどうか、また最新の内容が把握されているかどうかを確認します。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○遵守の対象となる法令としては、福祉分野に限らず、消費者保護関連法令、さらには雇用・労働や防災、環境への配慮に関するものについて含んでいることが必要です。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12</w:t>
      </w:r>
      <w:r w:rsidRPr="00C140C6">
        <w:rPr>
          <w:rFonts w:hAnsi="HG丸ｺﾞｼｯｸM-PRO" w:cs="Times New Roman" w:hint="eastAsia"/>
          <w:color w:val="000000" w:themeColor="text1"/>
          <w:kern w:val="0"/>
          <w:u w:val="single"/>
        </w:rPr>
        <w:t xml:space="preserve">　Ⅱ-１-(２)-①　養育・支援の質の向上に意欲をもちその取組に指導力を発揮している。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ａ）施設長は、養育・支援の質の向上に意欲をもち、施設としての取組に十分な指導力を発揮している。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ｂ）施設長は、養育・支援の質の向上に意欲をもち､施設としての取組に指導力を発揮しているが、十分ではない。</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ｃ）施設長は、養育・支援の質の向上に関する施設の取組について指導力を発揮していない。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□施設長は、養育・支援の質の現状について定期的、継続的に評価・分析を行っている。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□施設長は、養育・支援の質に関する課題を把握し、改善のための具体的な取組を明示して指導力を発揮している。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□施設長は、養育・支援の質の向上について施設内に具体的な体制を構築し、自らもその活動に積極的に参画している。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□施設長は、養育・支援の質の向上について、職員の意見を反映するための具体的な取組を行っている。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□施設長は、養育・支援の質の向上について、職員の教育・研修の充実を図っている。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□施設長は、職員の模範となるように、自己研鑽に励み、専門性の向上に努めている。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○本評価基準は、施設長が養育・支援の質の向上に関する課題を正しく理解したうえで、施設に対してどのように指導力を発揮しているかを具体的な取組によって評価します。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○施設長は、理念や基本方針を具体化する観点から、施設における養育・支援の質に関する課題を把握し、その課題と改善に向けた取組を施設全体に明らかにして取組を進める必要があります。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○施設長が養育・支援の質の向上に関わる課題を理解・分析したうえで、施設に対してどのように指導力を発揮しているかを具体的な取組によって評価します。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12081F" w:rsidRDefault="00C140C6" w:rsidP="00C140C6">
      <w:pPr>
        <w:widowControl/>
        <w:autoSpaceDE w:val="0"/>
        <w:autoSpaceDN w:val="0"/>
        <w:snapToGrid w:val="0"/>
        <w:spacing w:line="0" w:lineRule="atLeast"/>
        <w:jc w:val="left"/>
        <w:rPr>
          <w:rFonts w:hAnsi="HG丸ｺﾞｼｯｸM-PRO" w:cs="Times New Roman"/>
          <w:kern w:val="0"/>
        </w:rPr>
      </w:pPr>
      <w:r w:rsidRPr="0012081F">
        <w:rPr>
          <w:rFonts w:hAnsi="HG丸ｺﾞｼｯｸM-PRO" w:cs="Times New Roman" w:hint="eastAsia"/>
          <w:kern w:val="0"/>
        </w:rPr>
        <w:t>（</w:t>
      </w:r>
      <w:r w:rsidR="0012081F">
        <w:rPr>
          <w:rFonts w:hAnsi="HG丸ｺﾞｼｯｸM-PRO" w:cs="Times New Roman" w:hint="eastAsia"/>
          <w:kern w:val="0"/>
        </w:rPr>
        <w:t>5</w:t>
      </w:r>
      <w:r w:rsidRPr="0012081F">
        <w:rPr>
          <w:rFonts w:hAnsi="HG丸ｺﾞｼｯｸM-PRO" w:cs="Times New Roman" w:hint="eastAsia"/>
          <w:kern w:val="0"/>
        </w:rPr>
        <w:t>種別共通）</w:t>
      </w:r>
    </w:p>
    <w:p w:rsidR="00C140C6" w:rsidRPr="0012081F"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12081F">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○訪問調査で聴取し可能なものについては書面での確認を行います。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13</w:t>
      </w:r>
      <w:r w:rsidRPr="00C140C6">
        <w:rPr>
          <w:rFonts w:hAnsi="HG丸ｺﾞｼｯｸM-PRO" w:cs="Times New Roman" w:hint="eastAsia"/>
          <w:color w:val="000000" w:themeColor="text1"/>
          <w:kern w:val="0"/>
          <w:u w:val="single"/>
        </w:rPr>
        <w:t xml:space="preserve">　Ⅱ-１-(２)-②　経営の改善や業務の</w:t>
      </w:r>
      <w:r w:rsidRPr="0012081F">
        <w:rPr>
          <w:rFonts w:hAnsi="HG丸ｺﾞｼｯｸM-PRO" w:cs="Times New Roman" w:hint="eastAsia"/>
          <w:kern w:val="0"/>
          <w:u w:val="single"/>
        </w:rPr>
        <w:t>実効性</w:t>
      </w:r>
      <w:r w:rsidRPr="00C140C6">
        <w:rPr>
          <w:rFonts w:hAnsi="HG丸ｺﾞｼｯｸM-PRO" w:cs="Times New Roman" w:hint="eastAsia"/>
          <w:color w:val="000000" w:themeColor="text1"/>
          <w:kern w:val="0"/>
          <w:u w:val="single"/>
        </w:rPr>
        <w:t>を高める取組に指導力を発揮している。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ａ）施設長は、経営の改善や業務の実効性を高める取組に十分な指導力を発揮している。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ｂ）施設長は、経営の改善や業務の実効性を高める取組に指導力を発揮しているが、十分ではない。</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ｃ）施設長は、経営の改善や業務の実効性を高める取組について指導力を発揮していない。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Pr="0012081F" w:rsidRDefault="0012081F"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□施設長は、経営の改善や業務の実効性の向上に向けて、人事、労務、財務等を踏まえ分析を行っている。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12081F" w:rsidRDefault="0012081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12081F" w:rsidRDefault="0012081F"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○施設長は、経営資源を有効に活用して、施設（法人）の理念・基本方針を具現化した質の高い養育・支援の実現を図る必要があります。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○施設長は、施設の将来性や継続</w:t>
      </w:r>
      <w:r w:rsidRPr="0012081F">
        <w:rPr>
          <w:rFonts w:hAnsi="HG丸ｺﾞｼｯｸM-PRO" w:cs="Times New Roman" w:hint="eastAsia"/>
          <w:kern w:val="0"/>
        </w:rPr>
        <w:t>性、経</w:t>
      </w:r>
      <w:r w:rsidRPr="00C140C6">
        <w:rPr>
          <w:rFonts w:hAnsi="HG丸ｺﾞｼｯｸM-PRO" w:cs="Times New Roman" w:hint="eastAsia"/>
          <w:color w:val="000000" w:themeColor="text1"/>
          <w:kern w:val="0"/>
        </w:rPr>
        <w:t>営資源の有効活用という基本的な課題を常に視野に入れて施設を運営していくことが求められます。</w:t>
      </w:r>
    </w:p>
    <w:p w:rsidR="00C140C6" w:rsidRPr="0012081F"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○施設長の自らの</w:t>
      </w:r>
      <w:r w:rsidRPr="0012081F">
        <w:rPr>
          <w:rFonts w:hAnsi="HG丸ｺﾞｼｯｸM-PRO" w:cs="Times New Roman" w:hint="eastAsia"/>
          <w:kern w:val="0"/>
        </w:rPr>
        <w:t>具体的な</w:t>
      </w:r>
      <w:r w:rsidRPr="00C140C6">
        <w:rPr>
          <w:rFonts w:hAnsi="HG丸ｺﾞｼｯｸM-PRO" w:cs="Times New Roman" w:hint="eastAsia"/>
          <w:color w:val="000000" w:themeColor="text1"/>
          <w:kern w:val="0"/>
        </w:rPr>
        <w:t>取組と、施設内に同様の意識を形成し</w:t>
      </w:r>
      <w:r w:rsidRPr="0012081F">
        <w:rPr>
          <w:rFonts w:hAnsi="HG丸ｺﾞｼｯｸM-PRO" w:cs="Times New Roman" w:hint="eastAsia"/>
          <w:kern w:val="0"/>
        </w:rPr>
        <w:t>て</w:t>
      </w:r>
      <w:r w:rsidRPr="00C140C6">
        <w:rPr>
          <w:rFonts w:hAnsi="HG丸ｺﾞｼｯｸM-PRO" w:cs="Times New Roman" w:hint="eastAsia"/>
          <w:color w:val="000000" w:themeColor="text1"/>
          <w:kern w:val="0"/>
        </w:rPr>
        <w:t>職員全体で効果的な事業運営を目指すための指導力の発揮に関わる具体的な取組</w:t>
      </w:r>
      <w:r w:rsidRPr="0012081F">
        <w:rPr>
          <w:rFonts w:hAnsi="HG丸ｺﾞｼｯｸM-PRO" w:cs="Times New Roman" w:hint="eastAsia"/>
          <w:kern w:val="0"/>
        </w:rPr>
        <w:t>を</w:t>
      </w:r>
      <w:r w:rsidRPr="00C140C6">
        <w:rPr>
          <w:rFonts w:hAnsi="HG丸ｺﾞｼｯｸM-PRO" w:cs="Times New Roman" w:hint="eastAsia"/>
          <w:color w:val="000000" w:themeColor="text1"/>
          <w:kern w:val="0"/>
        </w:rPr>
        <w:t>総合的に評価します。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○訪問調査で聴取し可能なものについては書面での確認を行います。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Ⅱ-２　福祉人材の確保・育成</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74468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14</w:t>
      </w:r>
      <w:r w:rsidRPr="00C140C6">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C87236">
        <w:trPr>
          <w:trHeight w:val="215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ａ）施設が目標とする養育・支援の質を確保するため、必要な福祉人材や人員体制に関する具体的な計画が確立しており、それにもとづいた取組が実施されている。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ｂ）施設が目標とする養育・支援の質を確保するため、必要な福祉人材や人員体制に関する具体的な計画が確立しているが、それにもとづいた取組が十分ではない。</w:t>
            </w:r>
          </w:p>
          <w:p w:rsidR="00C140C6" w:rsidRPr="0074468E" w:rsidRDefault="00C140C6" w:rsidP="0074468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ｃ）施設が目標とする養育・支援の質を確保するため、必要な福祉人材や人員体制に関する具体的な計画が確立していない。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Pr="0074468E"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□養育・支援に関わる専門職（有資格の職員）の配置等、必要な福祉人材や人員体制について具体的な計画がある。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□計画にもとづいた福祉人材の確保や育成が実施されている。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4C5F7C">
        <w:rPr>
          <w:rFonts w:hAnsi="HG丸ｺﾞｼｯｸM-PRO" w:cs="Times New Roman" w:hint="eastAsia"/>
          <w:kern w:val="0"/>
        </w:rPr>
        <w:t>施設（法人）</w:t>
      </w:r>
      <w:r w:rsidRPr="00C140C6">
        <w:rPr>
          <w:rFonts w:hAnsi="HG丸ｺﾞｼｯｸM-PRO" w:cs="Times New Roman" w:hint="eastAsia"/>
          <w:color w:val="000000" w:themeColor="text1"/>
          <w:kern w:val="0"/>
        </w:rPr>
        <w:t>として、効果的な福祉人材確保（採用活動等）を実施している。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□各種加算職員の配置に積極的に取り組み、人員体制の充実に努めている。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○本評価基準では、理念・基本方針や事業計画を実現するために必要な福祉人材</w:t>
      </w:r>
      <w:r w:rsidRPr="0074468E">
        <w:rPr>
          <w:rFonts w:hAnsi="HG丸ｺﾞｼｯｸM-PRO" w:cs="Times New Roman" w:hint="eastAsia"/>
          <w:kern w:val="0"/>
        </w:rPr>
        <w:t>の確保・育成や人員体制の整備</w:t>
      </w:r>
      <w:r w:rsidRPr="00C140C6">
        <w:rPr>
          <w:rFonts w:hAnsi="HG丸ｺﾞｼｯｸM-PRO" w:cs="Times New Roman" w:hint="eastAsia"/>
          <w:color w:val="000000" w:themeColor="text1"/>
          <w:kern w:val="0"/>
        </w:rPr>
        <w:t>について、施設として具体的な計画をもって、取り組んでいるかどうかを評価します。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○計画は、単に「質の高い福祉人材の確保」という抽象的な表現にとどまるものではなく、施設（法人）の理念・基本方針や事業計画に沿って、施設を適切に機能させるために必要な福祉人</w:t>
      </w:r>
      <w:r w:rsidRPr="0074468E">
        <w:rPr>
          <w:rFonts w:hAnsi="HG丸ｺﾞｼｯｸM-PRO" w:cs="Times New Roman" w:hint="eastAsia"/>
          <w:kern w:val="0"/>
        </w:rPr>
        <w:t>材</w:t>
      </w:r>
      <w:r w:rsidRPr="00C140C6">
        <w:rPr>
          <w:rFonts w:hAnsi="HG丸ｺﾞｼｯｸM-PRO" w:cs="Times New Roman" w:hint="eastAsia"/>
          <w:color w:val="000000" w:themeColor="text1"/>
          <w:kern w:val="0"/>
        </w:rPr>
        <w:t>や、体制、あるいは常勤職員と非常勤職員の比率のほか、障害者雇用への対応といったことも含めて立案される必要があります。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○また、社会福祉士、</w:t>
      </w:r>
      <w:r w:rsidRPr="0074468E">
        <w:rPr>
          <w:rFonts w:hAnsi="HG丸ｺﾞｼｯｸM-PRO" w:cs="Times New Roman" w:hint="eastAsia"/>
          <w:kern w:val="0"/>
        </w:rPr>
        <w:t>心理職</w:t>
      </w:r>
      <w:r w:rsidRPr="00C140C6">
        <w:rPr>
          <w:rFonts w:hAnsi="HG丸ｺﾞｼｯｸM-PRO" w:cs="Times New Roman" w:hint="eastAsia"/>
          <w:color w:val="000000" w:themeColor="text1"/>
          <w:kern w:val="0"/>
        </w:rPr>
        <w:t>等の養育・支援に関わる資格を有する職員の配置や確保等について具体的な計画となっていることが重要です。</w:t>
      </w:r>
    </w:p>
    <w:p w:rsidR="00C140C6" w:rsidRPr="0074468E"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○職員が、各職種の専門性や役割を理解し合い、互いに連携して施設として養育・支援に取り組む体制が確立していることが大切です。</w:t>
      </w: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87236" w:rsidRPr="00C87236" w:rsidRDefault="00C87236" w:rsidP="00C87236">
      <w:pPr>
        <w:widowControl/>
        <w:autoSpaceDE w:val="0"/>
        <w:autoSpaceDN w:val="0"/>
        <w:snapToGrid w:val="0"/>
        <w:spacing w:line="0" w:lineRule="atLeast"/>
        <w:jc w:val="left"/>
        <w:rPr>
          <w:rFonts w:hAnsi="HG丸ｺﾞｼｯｸM-PRO" w:cs="Times New Roman"/>
          <w:color w:val="000000" w:themeColor="text1"/>
          <w:kern w:val="0"/>
        </w:rPr>
      </w:pPr>
      <w:r w:rsidRPr="00C87236">
        <w:rPr>
          <w:rFonts w:hAnsi="HG丸ｺﾞｼｯｸM-PRO" w:cs="Times New Roman" w:hint="eastAsia"/>
          <w:color w:val="000000" w:themeColor="text1"/>
          <w:kern w:val="0"/>
        </w:rPr>
        <w:t>（乳児院）</w:t>
      </w:r>
    </w:p>
    <w:p w:rsidR="00C87236" w:rsidRDefault="00C87236" w:rsidP="00C8723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87236">
        <w:rPr>
          <w:rFonts w:hAnsi="HG丸ｺﾞｼｯｸM-PRO" w:cs="Times New Roman" w:hint="eastAsia"/>
          <w:color w:val="000000" w:themeColor="text1"/>
          <w:kern w:val="0"/>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rsidR="00C87236" w:rsidRPr="00C87236" w:rsidRDefault="00C87236" w:rsidP="00C8723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74468E" w:rsidRDefault="0074468E"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○基幹的職員、家庭支援専門相談員、心理療法担当職員、里親支援専門相談員等の専門職員の機能を活かしているか確認します。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Pr="004C5F7C" w:rsidRDefault="0074468E">
      <w:pPr>
        <w:widowControl/>
        <w:jc w:val="left"/>
        <w:rPr>
          <w:rFonts w:hAnsi="HG丸ｺﾞｼｯｸM-PRO" w:cs="Times New Roman"/>
          <w:color w:val="000000" w:themeColor="text1"/>
          <w:kern w:val="0"/>
          <w:bdr w:val="single" w:sz="4" w:space="0" w:color="auto"/>
        </w:rPr>
      </w:pPr>
      <w:r w:rsidRPr="004C5F7C">
        <w:rPr>
          <w:rFonts w:hAnsi="HG丸ｺﾞｼｯｸM-PRO" w:cs="Times New Roman"/>
          <w:color w:val="000000" w:themeColor="text1"/>
          <w:kern w:val="0"/>
          <w:bdr w:val="single" w:sz="4" w:space="0" w:color="auto"/>
        </w:rPr>
        <w:br w:type="page"/>
      </w: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15</w:t>
      </w:r>
      <w:r w:rsidRPr="00C140C6">
        <w:rPr>
          <w:rFonts w:hAnsi="HG丸ｺﾞｼｯｸM-PRO" w:cs="Times New Roman" w:hint="eastAsia"/>
          <w:color w:val="000000" w:themeColor="text1"/>
          <w:kern w:val="0"/>
          <w:u w:val="single"/>
        </w:rPr>
        <w:t xml:space="preserve">　Ⅱ-２-(１)-②　総合的な人事管理が行われている。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ａ）総合的な人事管理を実施している。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ｂ）総合的な人事管理に関する取組が十分ではない。</w:t>
            </w:r>
          </w:p>
          <w:p w:rsidR="00C140C6" w:rsidRPr="0074468E"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ｃ）総合的な人事管理を実施していない。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Pr="00C140C6" w:rsidRDefault="0074468E"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C140C6">
        <w:rPr>
          <w:rFonts w:hAnsi="HG丸ｺﾞｼｯｸM-PRO" w:cs="Times New Roman" w:hint="eastAsia"/>
          <w:color w:val="000000" w:themeColor="text1"/>
          <w:kern w:val="0"/>
        </w:rPr>
        <w:t>□</w:t>
      </w:r>
      <w:r w:rsidRPr="0074468E">
        <w:rPr>
          <w:rFonts w:hAnsi="HG丸ｺﾞｼｯｸM-PRO" w:cs="Times New Roman" w:hint="eastAsia"/>
          <w:kern w:val="0"/>
        </w:rPr>
        <w:t>法人、施設の理念・基本方針にもとづき「期待する職員像等」を明確にし、職員自らが将来の姿を描くことができるような総合的な仕組みができ</w:t>
      </w:r>
      <w:r w:rsidRPr="00C140C6">
        <w:rPr>
          <w:rFonts w:hAnsi="HG丸ｺﾞｼｯｸM-PRO" w:cs="Times New Roman" w:hint="eastAsia"/>
          <w:kern w:val="0"/>
        </w:rPr>
        <w:t>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□人事基準（採用、配置、異動、昇進・昇格等に関する基準）が明確に定められ、職員等に周知されている。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□一定の人事基準にもとづき、職員の専門性や職務遂行能力、職務に関する成果や貢献度等を評価している。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□職員処遇の水準について、処遇改善の必要性等を評価・分析するための取組を行っている。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□把握した職員の意向・意見や評価・分析等にもとづき、改善策を検討・実施している。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74468E" w:rsidRDefault="0074468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4468E" w:rsidRDefault="0074468E"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○本評価基準は、総合的な人事管理が実施されているか</w:t>
      </w:r>
      <w:r w:rsidRPr="0074468E">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○総合的な人事管理においては、主に以下の仕組みなどが一体的に運営されることが適切であるとされています。</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74468E">
        <w:rPr>
          <w:rFonts w:hAnsi="HG丸ｺﾞｼｯｸM-PRO" w:cs="Times New Roman" w:hint="eastAsia"/>
          <w:kern w:val="0"/>
        </w:rPr>
        <w:t>法人、</w:t>
      </w:r>
      <w:r w:rsidRPr="00C140C6">
        <w:rPr>
          <w:rFonts w:hAnsi="HG丸ｺﾞｼｯｸM-PRO" w:cs="Times New Roman" w:hint="eastAsia"/>
          <w:color w:val="000000" w:themeColor="text1"/>
          <w:kern w:val="0"/>
        </w:rPr>
        <w:t>施設の理念と基本方針を踏まえた「期待する職員像等」の明確化</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・人事理念や人事基準の明確化と基準にもとづく運用</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・能力開発（育成）…目標管理制度、教育・研修制度（OJT等を含む）</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・活用…キャリアパス、職員配置、ローテーション、異動に関する基準等の明確化等</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・処遇（報酬等）…昇任・昇格基準、給与基準、福利厚生等その他の労働条件の整備</w:t>
      </w:r>
    </w:p>
    <w:p w:rsidR="00C140C6" w:rsidRPr="00C140C6" w:rsidRDefault="00C140C6" w:rsidP="00C140C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・評価…人事考課制度等</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○職員等が、自ら</w:t>
      </w:r>
      <w:r w:rsidRPr="009C1AE1">
        <w:rPr>
          <w:rFonts w:hAnsi="HG丸ｺﾞｼｯｸM-PRO" w:cs="Times New Roman" w:hint="eastAsia"/>
          <w:kern w:val="0"/>
        </w:rPr>
        <w:t>の</w:t>
      </w:r>
      <w:r w:rsidRPr="00C140C6">
        <w:rPr>
          <w:rFonts w:hAnsi="HG丸ｺﾞｼｯｸM-PRO" w:cs="Times New Roman" w:hint="eastAsia"/>
          <w:color w:val="000000" w:themeColor="text1"/>
          <w:kern w:val="0"/>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C140C6" w:rsidRPr="0074468E"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○評価方法は、総合的な人事管理に関する仕組み、取組を具体的に聴取して確認します。また、人事管理に関わる規程（基準）等については、書面で確認します。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Ⅱ-２-(２)　職員の就業状況に配慮がなされている。</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16</w:t>
      </w:r>
      <w:r w:rsidRPr="00C140C6">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7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ｃ）職員の就業状況や意向を把握する仕組みがない。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□職員の就業状況や意向の把握等にもとづく労務管理に関する責任体制を明確にしている。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□職員の心身の健康と安全の確保に努め、その内容を職員に周知している。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9C1AE1">
        <w:rPr>
          <w:rFonts w:hAnsi="HG丸ｺﾞｼｯｸM-PRO" w:cs="Times New Roman" w:hint="eastAsia"/>
          <w:kern w:val="0"/>
        </w:rPr>
        <w:t>仕組み</w:t>
      </w:r>
      <w:r w:rsidRPr="00C140C6">
        <w:rPr>
          <w:rFonts w:hAnsi="HG丸ｺﾞｼｯｸM-PRO" w:cs="Times New Roman" w:hint="eastAsia"/>
          <w:color w:val="000000" w:themeColor="text1"/>
          <w:kern w:val="0"/>
        </w:rPr>
        <w:t>の工夫をしている。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□職員の希望の聴取等をもとに、総合的な福利厚生を実施している。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□ワーク・ライフ・バランスに配慮した取組を行っている。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□改善策については、人材や人員体制に関する具体的な計画に反映し実行している。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9C1AE1">
        <w:rPr>
          <w:rFonts w:hAnsi="HG丸ｺﾞｼｯｸM-PRO" w:cs="Times New Roman" w:hint="eastAsia"/>
          <w:kern w:val="0"/>
        </w:rPr>
        <w:t>福祉</w:t>
      </w:r>
      <w:r w:rsidRPr="00C140C6">
        <w:rPr>
          <w:rFonts w:hAnsi="HG丸ｺﾞｼｯｸM-PRO" w:cs="Times New Roman" w:hint="eastAsia"/>
          <w:color w:val="000000" w:themeColor="text1"/>
          <w:kern w:val="0"/>
        </w:rPr>
        <w:t>人材の確保、定着の観点から、施設の魅力を高める取組や働きやすい職場づくりに関する取組を行っている。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○本評価基準は、職員の就業状況や意向を定期的に把握し、働きやすい職場づくりに取り組んでいるかを評価します。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○養育・支援の内容を充実させるためには、施設として、職員が常に仕事に対して意欲的にのぞめるような環境を整えること＝働きやすい職場づくりに取り組むことが求められます。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○「働きやすい職場」とは、①職員の心身の健康と安全の確保、②ワークライフバランス（仕事と生活の両立）に配慮した職場環境づくり、がなされている職場をいいます。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○福利厚生の取組としては、職員の余暇活動や日常生活に対する支援などがあります。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○評価方法は、訪問調査において職員の就業状況や意向・意見等の記録、把握した結果についての対応の記録等の確認と聴取によって行います。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○職員の心身の健康と安全の確保に関わる取組については、困難なケースの抱え込みの防止や休息の確保などを含めて確認します。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17</w:t>
      </w:r>
      <w:r w:rsidRPr="00C140C6">
        <w:rPr>
          <w:rFonts w:hAnsi="HG丸ｺﾞｼｯｸM-PRO" w:cs="Times New Roman" w:hint="eastAsia"/>
          <w:color w:val="000000" w:themeColor="text1"/>
          <w:kern w:val="0"/>
          <w:u w:val="single"/>
        </w:rPr>
        <w:t xml:space="preserve">　Ⅱ-２-(３)-①　職員一人ひとりの育成に向けた取組を行っている。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00"/>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ａ）職員一人ひとりの育成に向けた目標管理等が、適切に行われている。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ｂ）職員一人ひとりの育成に向けた目標管理等が行われているが、十分ではない。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ｃ）職員一人ひとりの育成に向けた目標管理等が行われていない。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9C1AE1">
        <w:rPr>
          <w:rFonts w:hAnsi="HG丸ｺﾞｼｯｸM-PRO" w:cs="Times New Roman" w:hint="eastAsia"/>
          <w:kern w:val="0"/>
        </w:rPr>
        <w:t>（目標項目、目標水準、目標期限）が明確かつ適切に</w:t>
      </w:r>
      <w:r w:rsidRPr="00C140C6">
        <w:rPr>
          <w:rFonts w:hAnsi="HG丸ｺﾞｼｯｸM-PRO" w:cs="Times New Roman" w:hint="eastAsia"/>
          <w:color w:val="000000" w:themeColor="text1"/>
          <w:kern w:val="0"/>
        </w:rPr>
        <w:t>設定されている。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○職員一人ひとりの知識・経験等に応じて具体的な目標を設定しながら、養育・支援の実施を行うものです。職員の教育・研修機能を有するのみならず、モチベーションを高めるための取組でもあります。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○中間段階や期末には、目標達成と取組状況を確認するため、面接を行い評価と振り返りを行います。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9C1AE1" w:rsidRDefault="009C1AE1" w:rsidP="009C1AE1">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18</w:t>
      </w:r>
      <w:r w:rsidRPr="00C140C6">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ａ）施設として職員の教育・研修に関する基本方針や計画が策定され、教育・研修が実施されている。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ｃ）施設として職員の教育・研修に関する基本方針や計画が策定されていない。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□施設が目指す養育・支援を実施するために、基本方針や計画の中に、「期待する職員像」を明示している。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□現在実施している養育・支援の内容や目標を踏まえて、基本方針や計画の中に、施設が職員に必要とされる専門技術や専門資格を明示している。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□策定された教育・研修計画にもとづき、教育・研修が実施されている。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□定期的に計画の評価と見直しを行っている。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□定期的に研修内容やカリキュラムの評価と見直しを行っている。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○教育・研修は、基本的考え方等を明確にし、計画的に実施される必要があります。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○養育・支援の質の向上のために施設が定めた目標とその目標達成に向けた事業計画と職員の研修計画が整合していることが必要です。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○基本方針や計画にもとづいて、教育・研修が適切に実施されていることが必要です。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w:t>
      </w:r>
      <w:r w:rsidRPr="009C1AE1">
        <w:rPr>
          <w:rFonts w:hAnsi="HG丸ｺﾞｼｯｸM-PRO" w:cs="Times New Roman" w:hint="eastAsia"/>
          <w:kern w:val="0"/>
        </w:rPr>
        <w:t>による</w:t>
      </w:r>
      <w:r w:rsidRPr="00C140C6">
        <w:rPr>
          <w:rFonts w:hAnsi="HG丸ｺﾞｼｯｸM-PRO" w:cs="Times New Roman" w:hint="eastAsia"/>
          <w:color w:val="000000" w:themeColor="text1"/>
          <w:kern w:val="0"/>
        </w:rPr>
        <w:t>養育・支援全体の質の向上に対する取組を評価する項目ですので、正規職員の他、派遣契約職員や臨時職員等、すべての職員についての教育・研修を対象とします。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19</w:t>
      </w:r>
      <w:r w:rsidRPr="00C140C6">
        <w:rPr>
          <w:rFonts w:hAnsi="HG丸ｺﾞｼｯｸM-PRO" w:cs="Times New Roman" w:hint="eastAsia"/>
          <w:color w:val="000000" w:themeColor="text1"/>
          <w:kern w:val="0"/>
          <w:u w:val="single"/>
        </w:rPr>
        <w:t xml:space="preserve">　Ⅱ-２-(３)-③　職員一人ひとりの教育・研修</w:t>
      </w:r>
      <w:r w:rsidRPr="009C1AE1">
        <w:rPr>
          <w:rFonts w:hAnsi="HG丸ｺﾞｼｯｸM-PRO" w:cs="Times New Roman" w:hint="eastAsia"/>
          <w:kern w:val="0"/>
          <w:u w:val="single"/>
        </w:rPr>
        <w:t>等</w:t>
      </w:r>
      <w:r w:rsidRPr="00C140C6">
        <w:rPr>
          <w:rFonts w:hAnsi="HG丸ｺﾞｼｯｸM-PRO" w:cs="Times New Roman" w:hint="eastAsia"/>
          <w:color w:val="000000" w:themeColor="text1"/>
          <w:kern w:val="0"/>
          <w:u w:val="single"/>
        </w:rPr>
        <w:t>の機会が確保されている。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ａ）職員一人ひとりについて、教育・研修</w:t>
            </w:r>
            <w:r w:rsidRPr="009C1AE1">
              <w:rPr>
                <w:rFonts w:hAnsi="HG丸ｺﾞｼｯｸM-PRO" w:cs="Times New Roman" w:hint="eastAsia"/>
                <w:kern w:val="0"/>
              </w:rPr>
              <w:t>等</w:t>
            </w:r>
            <w:r w:rsidRPr="00C140C6">
              <w:rPr>
                <w:rFonts w:hAnsi="HG丸ｺﾞｼｯｸM-PRO" w:cs="Times New Roman" w:hint="eastAsia"/>
                <w:color w:val="000000" w:themeColor="text1"/>
                <w:kern w:val="0"/>
              </w:rPr>
              <w:t>の機会が確保され、適切に教育・研修が実施されている。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ｂ）職員一人ひとりについて、教育・研修</w:t>
            </w:r>
            <w:r w:rsidRPr="009C1AE1">
              <w:rPr>
                <w:rFonts w:hAnsi="HG丸ｺﾞｼｯｸM-PRO" w:cs="Times New Roman" w:hint="eastAsia"/>
                <w:kern w:val="0"/>
              </w:rPr>
              <w:t>等</w:t>
            </w:r>
            <w:r w:rsidRPr="00C140C6">
              <w:rPr>
                <w:rFonts w:hAnsi="HG丸ｺﾞｼｯｸM-PRO" w:cs="Times New Roman" w:hint="eastAsia"/>
                <w:color w:val="000000" w:themeColor="text1"/>
                <w:kern w:val="0"/>
              </w:rPr>
              <w:t>の機会が確保されているが、参加等が十分でない。</w:t>
            </w:r>
          </w:p>
          <w:p w:rsidR="00C140C6" w:rsidRPr="004C5F7C" w:rsidRDefault="00C140C6" w:rsidP="004C5F7C">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ｃ）職員一人ひとりについて、研修機会</w:t>
            </w:r>
            <w:r w:rsidRPr="009C1AE1">
              <w:rPr>
                <w:rFonts w:hAnsi="HG丸ｺﾞｼｯｸM-PRO" w:cs="Times New Roman" w:hint="eastAsia"/>
                <w:kern w:val="0"/>
              </w:rPr>
              <w:t>等</w:t>
            </w:r>
            <w:r w:rsidRPr="00C140C6">
              <w:rPr>
                <w:rFonts w:hAnsi="HG丸ｺﾞｼｯｸM-PRO" w:cs="Times New Roman" w:hint="eastAsia"/>
                <w:color w:val="000000" w:themeColor="text1"/>
                <w:kern w:val="0"/>
              </w:rPr>
              <w:t>が確保されていない。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□個別の職員の知識、技術水準、専門資格の取得状況等を把握している。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□新任職員をはじめ職員の経験や習熟度に配慮した個別的なＯＪＴが適切に行われている。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□外部研修に関する情報提供を適切に行うとともに、参加を勧奨している。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□職員一人ひとりが、教育・研修の場に参加できるよう配慮している。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（5種別共通）</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□スーパービジョンの体制を確立し、職員の専門性や施設の組織力の向上に取り組んでいる。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C1AE1">
        <w:rPr>
          <w:rFonts w:hAnsi="HG丸ｺﾞｼｯｸM-PRO" w:cs="Times New Roman" w:hint="eastAsia"/>
          <w:kern w:val="0"/>
        </w:rPr>
        <w:t>あわせて、施設がスーパービジョンの体制を確立し、職員の養育・支援技術の向上等に取り組んでいる状況を評価します。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9C1AE1">
        <w:rPr>
          <w:rFonts w:hAnsi="HG丸ｺﾞｼｯｸM-PRO" w:cs="Times New Roman" w:hint="eastAsia"/>
          <w:kern w:val="0"/>
        </w:rPr>
        <w:t>が</w:t>
      </w:r>
      <w:r w:rsidRPr="00C140C6">
        <w:rPr>
          <w:rFonts w:hAnsi="HG丸ｺﾞｼｯｸM-PRO" w:cs="Times New Roman" w:hint="eastAsia"/>
          <w:color w:val="000000" w:themeColor="text1"/>
          <w:kern w:val="0"/>
        </w:rPr>
        <w:t>実施されることなどが必要です。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○養育・支援に関わるニーズの</w:t>
      </w:r>
      <w:r w:rsidRPr="009C1AE1">
        <w:rPr>
          <w:rFonts w:hAnsi="HG丸ｺﾞｼｯｸM-PRO" w:cs="Times New Roman" w:hint="eastAsia"/>
          <w:kern w:val="0"/>
        </w:rPr>
        <w:t>複合化</w:t>
      </w:r>
      <w:r w:rsidRPr="00C140C6">
        <w:rPr>
          <w:rFonts w:hAnsi="HG丸ｺﾞｼｯｸM-PRO" w:cs="Times New Roman" w:hint="eastAsia"/>
          <w:color w:val="000000" w:themeColor="text1"/>
          <w:kern w:val="0"/>
        </w:rPr>
        <w:t>や支援の困難化等により、専門性が一層求められることから、内部・外部研修等の研修の方法やテーマ・種類等を整理し、また職員間で学びあう機会と体制づくりも求められます。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○必要に応じて、たとえば面接技術向上のための社会福祉士資格の取得、栄養士の管理栄養士資格の取得等も重要な教育・研修の取組となります。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C140C6" w:rsidRPr="009C1AE1" w:rsidRDefault="00C140C6" w:rsidP="00C140C6">
      <w:pPr>
        <w:widowControl/>
        <w:tabs>
          <w:tab w:val="left" w:pos="3030"/>
        </w:tabs>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（5種別共通）</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○スーパービジョンの体制として、</w:t>
      </w:r>
    </w:p>
    <w:p w:rsidR="00C87236" w:rsidRDefault="00C87236" w:rsidP="00C140C6">
      <w:pPr>
        <w:widowControl/>
        <w:autoSpaceDE w:val="0"/>
        <w:autoSpaceDN w:val="0"/>
        <w:snapToGrid w:val="0"/>
        <w:spacing w:line="0" w:lineRule="atLeast"/>
        <w:jc w:val="left"/>
        <w:rPr>
          <w:rFonts w:hAnsi="HG丸ｺﾞｼｯｸM-PRO" w:cs="Times New Roman"/>
          <w:kern w:val="0"/>
        </w:rPr>
      </w:pPr>
      <w:r w:rsidRPr="00C87236">
        <w:rPr>
          <w:rFonts w:hAnsi="HG丸ｺﾞｼｯｸM-PRO" w:cs="Times New Roman" w:hint="eastAsia"/>
          <w:kern w:val="0"/>
        </w:rPr>
        <w:t xml:space="preserve">　・定期的にテーマを設定してスーパービジョンを行う仕組みをつくる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 xml:space="preserve">　・施設長、基幹的職員などにいつでも相談できる体制をつくる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 xml:space="preserve">　・職員がひとりで問題を抱え込まないように、組織として対応する</w:t>
      </w:r>
    </w:p>
    <w:p w:rsidR="00C140C6" w:rsidRPr="009C1AE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9C1AE1">
        <w:rPr>
          <w:rFonts w:hAnsi="HG丸ｺﾞｼｯｸM-PRO" w:cs="Times New Roman" w:hint="eastAsia"/>
          <w:kern w:val="0"/>
        </w:rPr>
        <w:t xml:space="preserve">　・職員相互が評価し、助言し合うことを通じて、職員一人ひとりが援助技術を向上させ、施設全体の養育・支援の質を向上させる</w:t>
      </w:r>
    </w:p>
    <w:p w:rsidR="00C140C6" w:rsidRPr="00C140C6" w:rsidRDefault="00C140C6" w:rsidP="00C140C6">
      <w:pPr>
        <w:widowControl/>
        <w:autoSpaceDE w:val="0"/>
        <w:autoSpaceDN w:val="0"/>
        <w:snapToGrid w:val="0"/>
        <w:spacing w:line="0" w:lineRule="atLeast"/>
        <w:jc w:val="left"/>
        <w:rPr>
          <w:rFonts w:hAnsi="HG丸ｺﾞｼｯｸM-PRO" w:cs="Times New Roman"/>
          <w:color w:val="FF0000"/>
          <w:kern w:val="0"/>
          <w:u w:val="single"/>
        </w:rPr>
      </w:pPr>
      <w:r w:rsidRPr="009C1AE1">
        <w:rPr>
          <w:rFonts w:hAnsi="HG丸ｺﾞｼｯｸM-PRO" w:cs="Times New Roman" w:hint="eastAsia"/>
          <w:kern w:val="0"/>
        </w:rPr>
        <w:t xml:space="preserve">　といった取組が考えられます。</w:t>
      </w:r>
    </w:p>
    <w:p w:rsidR="00C140C6" w:rsidRPr="00C140C6" w:rsidRDefault="00C140C6" w:rsidP="00C140C6">
      <w:pPr>
        <w:widowControl/>
        <w:tabs>
          <w:tab w:val="left" w:pos="3030"/>
        </w:tabs>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○研修成果の評価・分析が行われているかどうかを評価します。研修参加者の報告レポートや、評価・分析が記載された文書（職員別研修履歴等）で確認を行います。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○研修成果の評価・分析が、次の研修計画に反映されているかどうかを、継続した記録等の資料で確認します。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○「階層別研修、職種別研修、テーマ別研修等の機会」の確保については、施設において企画・実施する場合はもとより、外部研修への参加を含め評価します。</w:t>
      </w:r>
    </w:p>
    <w:p w:rsidR="009C1AE1" w:rsidRPr="00C8723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87236" w:rsidRDefault="00C140C6" w:rsidP="00C8723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4C5F7C" w:rsidRDefault="00C140C6" w:rsidP="00C87236">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rPr>
      </w:pPr>
      <w:r w:rsidRPr="009C1AE1">
        <w:rPr>
          <w:rFonts w:hAnsi="HG丸ｺﾞｼｯｸM-PRO" w:cs="Times New Roman" w:hint="eastAsia"/>
          <w:kern w:val="0"/>
        </w:rPr>
        <w:t>○スーパービジョンの体制（取組）は、他の評価細目による取組状況等をも踏まえ総合的に評価します。</w:t>
      </w:r>
      <w:r w:rsidR="004C5F7C">
        <w:rPr>
          <w:rFonts w:hAnsi="HG丸ｺﾞｼｯｸM-PRO" w:cs="Times New Roman"/>
          <w:color w:val="000000" w:themeColor="text1"/>
          <w:kern w:val="0"/>
          <w:bdr w:val="single" w:sz="4" w:space="0" w:color="auto"/>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Ⅱ-２-(４)　実習生等の養育・支援に関わる専門職の研修・育成が適切に行われている。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20</w:t>
      </w:r>
      <w:r w:rsidRPr="00C140C6">
        <w:rPr>
          <w:rFonts w:hAnsi="HG丸ｺﾞｼｯｸM-PRO" w:cs="Times New Roman" w:hint="eastAsia"/>
          <w:color w:val="000000" w:themeColor="text1"/>
          <w:kern w:val="0"/>
          <w:u w:val="single"/>
        </w:rPr>
        <w:t xml:space="preserve">　Ⅱ-２-(４)-①　実習生等の養育・支援に関わる専門職の</w:t>
      </w:r>
      <w:r w:rsidRPr="009C1AE1">
        <w:rPr>
          <w:rFonts w:hAnsi="HG丸ｺﾞｼｯｸM-PRO" w:cs="Times New Roman" w:hint="eastAsia"/>
          <w:kern w:val="0"/>
          <w:u w:val="single"/>
        </w:rPr>
        <w:t>研修</w:t>
      </w:r>
      <w:r w:rsidRPr="00C140C6">
        <w:rPr>
          <w:rFonts w:hAnsi="HG丸ｺﾞｼｯｸM-PRO" w:cs="Times New Roman" w:hint="eastAsia"/>
          <w:color w:val="000000" w:themeColor="text1"/>
          <w:kern w:val="0"/>
          <w:u w:val="single"/>
        </w:rPr>
        <w:t>・育成について体制を整備し、積極的な取組をしている。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5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ａ）実習生等の養育・支援に関わる専門職の研修・育成について体制を整備し、効果的なプログラムを用意する等、積極的な取組を実施している。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ｂ）実習生等の養育・支援に関わる専門職の研修・育成について体制を整備してはいるが、効果的な育成プログラムが用意されていないなど、</w:t>
            </w:r>
            <w:r w:rsidRPr="009C1AE1">
              <w:rPr>
                <w:rFonts w:hAnsi="HG丸ｺﾞｼｯｸM-PRO" w:cs="Times New Roman" w:hint="eastAsia"/>
                <w:kern w:val="0"/>
              </w:rPr>
              <w:t>取組が十分ではない</w:t>
            </w:r>
            <w:r w:rsidRPr="00C140C6">
              <w:rPr>
                <w:rFonts w:hAnsi="HG丸ｺﾞｼｯｸM-PRO" w:cs="Times New Roman" w:hint="eastAsia"/>
                <w:color w:val="000000" w:themeColor="text1"/>
                <w:kern w:val="0"/>
              </w:rPr>
              <w:t>。</w:t>
            </w:r>
          </w:p>
          <w:p w:rsidR="00C140C6" w:rsidRPr="009C1AE1" w:rsidRDefault="00C140C6" w:rsidP="009C1AE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ｃ）実習生等の養育・支援に関わる専門職の研修・育成について体制を整備しておらず、教育・研修が行われていない。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rPr>
        <w:t>評価の着眼点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color w:val="000000" w:themeColor="text1"/>
          <w:kern w:val="0"/>
        </w:rPr>
        <w:t>□実習生等の養育・支援に関わる専門職の</w:t>
      </w:r>
      <w:r w:rsidRPr="009C1AE1">
        <w:rPr>
          <w:rFonts w:hAnsi="HG丸ｺﾞｼｯｸM-PRO" w:cs="Times New Roman" w:hint="eastAsia"/>
          <w:kern w:val="0"/>
        </w:rPr>
        <w:t>研修・育成に関する基本姿勢を明文化している。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9C1AE1">
        <w:rPr>
          <w:rFonts w:hAnsi="HG丸ｺﾞｼｯｸM-PRO" w:cs="Times New Roman" w:hint="eastAsia"/>
          <w:kern w:val="0"/>
        </w:rPr>
        <w:t>□実習生等の養育・支援の専門職の研修・</w:t>
      </w:r>
      <w:r w:rsidRPr="00C140C6">
        <w:rPr>
          <w:rFonts w:hAnsi="HG丸ｺﾞｼｯｸM-PRO" w:cs="Times New Roman" w:hint="eastAsia"/>
          <w:color w:val="000000" w:themeColor="text1"/>
          <w:kern w:val="0"/>
        </w:rPr>
        <w:t>育成についてのマニュアルが整備されている。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□専門職種の特性に配慮したプログラムを用意している。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□指導者に対する研修を実施している。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○本評価基準は、実習生等の養育・支援に関わる専門職の研修・育成について基本的な姿勢を明確にした体制を整備し、効果的なプログラムを用意するなど、積極的な取組を実施しているか</w:t>
      </w:r>
      <w:r w:rsidRPr="009C1AE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9C1AE1">
        <w:rPr>
          <w:rFonts w:hAnsi="HG丸ｺﾞｼｯｸM-PRO" w:cs="Times New Roman" w:hint="eastAsia"/>
          <w:kern w:val="0"/>
        </w:rPr>
        <w:t>に</w:t>
      </w:r>
      <w:r w:rsidRPr="00C140C6">
        <w:rPr>
          <w:rFonts w:hAnsi="HG丸ｺﾞｼｯｸM-PRO" w:cs="Times New Roman" w:hint="eastAsia"/>
          <w:color w:val="000000" w:themeColor="text1"/>
          <w:kern w:val="0"/>
        </w:rPr>
        <w:t>関わる専門職、学生等のインターン研修、司法関係の教育研修等の幅広い人材をいいます。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保護者等への事前説明、職員への事前説明、実習生等に対するオリエンテーションの実施方法等の項目が記載されてい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Ⅱ-３　運営の透明性の確保</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Ⅱ-３-(１)　運営の透明性を確保するための取組が行われている。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21</w:t>
      </w:r>
      <w:r w:rsidRPr="00C140C6">
        <w:rPr>
          <w:rFonts w:hAnsi="HG丸ｺﾞｼｯｸM-PRO" w:cs="Times New Roman" w:hint="eastAsia"/>
          <w:color w:val="000000" w:themeColor="text1"/>
          <w:kern w:val="0"/>
          <w:u w:val="single"/>
        </w:rPr>
        <w:t xml:space="preserve">　Ⅱ-３-(１)-①　運営の透明性を確保するための情報公開が行われている。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ａ）施設の事業や財務等に関する情報について、適切に公開している。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ｂ）施設の事業や財務等に関する情報を</w:t>
            </w:r>
            <w:r w:rsidRPr="009C1AE1">
              <w:rPr>
                <w:rFonts w:hAnsi="HG丸ｺﾞｼｯｸM-PRO" w:cs="Times New Roman" w:hint="eastAsia"/>
                <w:kern w:val="0"/>
              </w:rPr>
              <w:t>公開</w:t>
            </w:r>
            <w:r w:rsidRPr="00C140C6">
              <w:rPr>
                <w:rFonts w:hAnsi="HG丸ｺﾞｼｯｸM-PRO" w:cs="Times New Roman" w:hint="eastAsia"/>
                <w:color w:val="000000" w:themeColor="text1"/>
                <w:kern w:val="0"/>
              </w:rPr>
              <w:t>しているが、方法や内容が十分ではない。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ｃ）施設の事業や財務等に関する情報を</w:t>
            </w:r>
            <w:r w:rsidRPr="009C1AE1">
              <w:rPr>
                <w:rFonts w:hAnsi="HG丸ｺﾞｼｯｸM-PRO" w:cs="Times New Roman" w:hint="eastAsia"/>
                <w:kern w:val="0"/>
              </w:rPr>
              <w:t>公開</w:t>
            </w:r>
            <w:r w:rsidRPr="00C140C6">
              <w:rPr>
                <w:rFonts w:hAnsi="HG丸ｺﾞｼｯｸM-PRO" w:cs="Times New Roman" w:hint="eastAsia"/>
                <w:color w:val="000000" w:themeColor="text1"/>
                <w:kern w:val="0"/>
              </w:rPr>
              <w:t>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□ホームページ等の活用により、法</w:t>
      </w:r>
      <w:r w:rsidRPr="009C1AE1">
        <w:rPr>
          <w:rFonts w:hAnsi="HG丸ｺﾞｼｯｸM-PRO" w:cs="Times New Roman" w:hint="eastAsia"/>
          <w:kern w:val="0"/>
        </w:rPr>
        <w:t>人、施設の理念や基本方針、養育・支援の内容、事業計画、事業報告、予算、決算情報が適切に公開されている。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□施設における地域の福祉向上のための取組の実施状況、第三者評価の受審、苦情・相談の体制や内容について公開している。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□第三者評価の受審結果、苦情・相談の体制や内容にもとづく改善・対応の状況について公開している。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□法人、施設の理念、基本方針やビジョン等について、社会・地域に対して明示・説明し、法人、施設の存在意義や役割を明確にするように努めている</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○施設においては、養育・支援を必要とする保護者等がその内容を知るための情報を適切に公開、発信する必要があります。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○施設の事業や財務等に関する情報を公開することは、公費による養育・支援を実施する主体としての説明責任を果たし、経営の透明性を図る取組でもあります。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養育・支援を実施する施設に対する、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○評価方法は、施設のホームページ、広報誌やパンフレット等により確認します。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○「地域の福祉向上のための取組の実施状況」については、Ⅱ‐４-（３）「地域の福祉向上のための取組を行っている。」で評価する事項が適切に公開されているか確認します。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kern w:val="0"/>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22</w:t>
      </w:r>
      <w:r w:rsidRPr="00C140C6">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ａ）公正かつ透明性の高い適正な経営・運営のための取組が行われている。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ｂ）公正かつ透明性の高い適正な経営・運営のための取組が行われているが、十分ではない。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ｃ）公正かつ透明性の高い適正な経営・運営のための取組が行われていない。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C140C6"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w:t>
      </w:r>
      <w:r w:rsidRPr="009C1AE1">
        <w:rPr>
          <w:rFonts w:hAnsi="HG丸ｺﾞｼｯｸM-PRO" w:cs="Times New Roman" w:hint="eastAsia"/>
          <w:kern w:val="0"/>
        </w:rPr>
        <w:t>（法人）における事務、経理、取引等に関するルール、職務分掌と権限・責任が明確にされ、職員等に周知している。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□施設（法人）における事務、経理、取引等について内部監査を実施するなど、定期的に確認されている。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□施設（法人）の事業、財務について、外部の専門家による監査支援等を実施している。</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9C1AE1">
        <w:rPr>
          <w:rFonts w:hAnsi="HG丸ｺﾞｼｯｸM-PRO" w:cs="Times New Roman" w:hint="eastAsia"/>
          <w:kern w:val="0"/>
        </w:rPr>
        <w:t>□外部の専門家による監査支援等の結果や指摘事項にもとづいて、経営改善を実施している。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○施設</w:t>
      </w:r>
      <w:r w:rsidRPr="009C1AE1">
        <w:rPr>
          <w:rFonts w:hAnsi="HG丸ｺﾞｼｯｸM-PRO" w:cs="Times New Roman" w:hint="eastAsia"/>
          <w:kern w:val="0"/>
        </w:rPr>
        <w:t>（法人）の経営・運営は、養育・支援の実施及び、業務執行に関わる「内部統制」＝施設経営・運営におけるチェック体制を確立し社会的な責任を意識したものであることが重要です。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C140C6" w:rsidRPr="009C1AE1" w:rsidRDefault="00C140C6" w:rsidP="00C140C6">
      <w:pPr>
        <w:spacing w:line="0" w:lineRule="atLeast"/>
        <w:ind w:left="212" w:hangingChars="100" w:hanging="212"/>
        <w:rPr>
          <w:rFonts w:hAnsi="HG丸ｺﾞｼｯｸM-PRO"/>
        </w:rPr>
      </w:pPr>
      <w:r w:rsidRPr="009C1AE1">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9C1AE1">
        <w:rPr>
          <w:rFonts w:hAnsi="HG丸ｺﾞｼｯｸM-PRO" w:hint="eastAsia"/>
        </w:rPr>
        <w:t>当該法人の監事等の役職員や当該法人及びその役員等と親族等の特殊の関係がある者が行う監査等を含めません。</w:t>
      </w:r>
    </w:p>
    <w:p w:rsidR="00C140C6" w:rsidRPr="009C1AE1" w:rsidRDefault="00C140C6" w:rsidP="00C140C6">
      <w:pPr>
        <w:spacing w:line="0" w:lineRule="atLeast"/>
        <w:ind w:left="212" w:hangingChars="100" w:hanging="212"/>
        <w:rPr>
          <w:rFonts w:hAnsi="HG丸ｺﾞｼｯｸM-PRO"/>
        </w:rPr>
      </w:pPr>
      <w:r w:rsidRPr="009C1AE1">
        <w:rPr>
          <w:rFonts w:hAnsi="HG丸ｺﾞｼｯｸM-PRO" w:hint="eastAsia"/>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C140C6" w:rsidRPr="00C140C6" w:rsidRDefault="00C140C6" w:rsidP="00C140C6">
      <w:pPr>
        <w:spacing w:line="0" w:lineRule="atLeast"/>
        <w:ind w:left="212" w:hangingChars="100" w:hanging="212"/>
        <w:rPr>
          <w:rFonts w:hAnsi="HG丸ｺﾞｼｯｸM-PRO"/>
          <w:color w:val="FF0000"/>
          <w:u w:val="single"/>
        </w:rPr>
      </w:pPr>
      <w:r w:rsidRPr="009C1AE1">
        <w:rPr>
          <w:rFonts w:hAnsi="HG丸ｺﾞｼｯｸM-PRO" w:hint="eastAsia"/>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○公正かつ透明性の高い適正な経営・運営のための取組が日常的に行われているか、さらに、必要に応じて外部の専門家による助言を得ているかを評価します。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○また、</w:t>
      </w:r>
      <w:r w:rsidRPr="00C140C6">
        <w:rPr>
          <w:rFonts w:hAnsi="HG丸ｺﾞｼｯｸM-PRO" w:cs="Times New Roman" w:hint="eastAsia"/>
          <w:kern w:val="0"/>
        </w:rPr>
        <w:t>施設（法人）</w:t>
      </w:r>
      <w:r w:rsidRPr="00C140C6">
        <w:rPr>
          <w:rFonts w:hAnsi="HG丸ｺﾞｼｯｸM-PRO" w:cs="Times New Roman" w:hint="eastAsia"/>
          <w:color w:val="000000" w:themeColor="text1"/>
          <w:kern w:val="0"/>
        </w:rPr>
        <w:t>の規模を勘案したうえで、</w:t>
      </w:r>
      <w:r w:rsidRPr="009C1AE1">
        <w:rPr>
          <w:rFonts w:hAnsi="HG丸ｺﾞｼｯｸM-PRO" w:cs="Times New Roman" w:hint="eastAsia"/>
          <w:kern w:val="0"/>
        </w:rPr>
        <w:t>外部の専門家による監査支援等を活用し事業、財務等に関するチェックやその結果にもとづく経営改善を実施していることを評価します。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w:t>
      </w:r>
      <w:r w:rsidRPr="00C140C6">
        <w:rPr>
          <w:rFonts w:hAnsi="HG丸ｺﾞｼｯｸM-PRO" w:cs="Times New Roman" w:hint="eastAsia"/>
          <w:color w:val="000000" w:themeColor="text1"/>
          <w:kern w:val="0"/>
        </w:rPr>
        <w:t>認することなどにより、施設経営・運営の適正性を確保する取組を行うこと、②実情にそくした経営改善の取組を行っていること、をもって総合的に評価します。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○評価方法は、訪問調査において、書面での確認と聴取により行います。なお、行政による監査は対象ではありません。</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Ⅱ-４　地域との交流、地域貢献</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rPr>
        <w:t>Ⅱ-４-(１)　地域との関係が適切に確保されている</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23</w:t>
      </w:r>
      <w:r w:rsidRPr="00C140C6">
        <w:rPr>
          <w:rFonts w:hAnsi="HG丸ｺﾞｼｯｸM-PRO" w:cs="Times New Roman" w:hint="eastAsia"/>
          <w:color w:val="000000" w:themeColor="text1"/>
          <w:kern w:val="0"/>
          <w:u w:val="single"/>
        </w:rPr>
        <w:t xml:space="preserve">　Ⅱ-４-(１)-①　子どもと地域との交流を広げるための取組を行っている。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176"/>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ａ）子どもと地域との交流を広げるための地域への働きかけを積極的に行っている。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ｂ）子どもと地域との交流を広げるための地域への働きかけを行っているが、十分ではない。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ｃ）子どもと地域との交流を広げるための地域への働きかけを行っていない。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□地域との関わり方について基本的な考え方を文書化している。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○本評価基準では、子どもの地域との交流を広げることを目的とした施設の取組について評価します。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○子どもが地域の人々と交流をもち良好な関係を築くことは、子どもの活動範囲を広げるための大切なプロセスです。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○施設においては、子どもの地域活動への参加を推奨し、子どもが参加しやすくなるための体制整備を行うことが求められます。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○子どもの買い物や通院等日常的な活動については、定型的でなく個々の子どものニーズに応じて、地域における社会資源を利用できるような情報提供や支援を行うことも必要です。</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○子どもの地域との交流を広げるために、施設の職員等が町内会や子ども会等、地域の諸団体の役員等として活動することも有効な手段です。（但し、支援形態によって差が生じることを考慮します。）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（乳児院）</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○施設の養育・支援の趣旨に賛同した地域の人々が、法人や施設を支える会、後援会等を組織している場合もあります。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○お祭りなど地域社会の活動への参加を支援する</w:t>
      </w:r>
      <w:r w:rsidRPr="00C140C6">
        <w:rPr>
          <w:rFonts w:hAnsi="HG丸ｺﾞｼｯｸM-PRO" w:cs="Times New Roman" w:hint="eastAsia"/>
          <w:color w:val="000000" w:themeColor="text1"/>
          <w:kern w:val="0"/>
        </w:rPr>
        <w:t>ことも大切です。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○評価方法は、訪問調査において実施状況の聴取が主となり、事業報告書等、書面でも確認します。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24</w:t>
      </w:r>
      <w:r w:rsidRPr="00C140C6">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C140C6" w:rsidRPr="009C1AE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ｃ）ボランティア等の受入れに対する基本姿勢が明示されていない。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□ボランティア受入れに関する基本姿勢を明文化している。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□地域の学校教育等への協力について基本姿勢を明文化して</w:t>
      </w:r>
      <w:r w:rsidRPr="009C1AE1">
        <w:rPr>
          <w:rFonts w:hAnsi="HG丸ｺﾞｼｯｸM-PRO" w:cs="Times New Roman" w:hint="eastAsia"/>
          <w:kern w:val="0"/>
        </w:rPr>
        <w:t>取り組んで</w:t>
      </w:r>
      <w:r w:rsidRPr="00C140C6">
        <w:rPr>
          <w:rFonts w:hAnsi="HG丸ｺﾞｼｯｸM-PRO" w:cs="Times New Roman" w:hint="eastAsia"/>
          <w:color w:val="000000" w:themeColor="text1"/>
          <w:kern w:val="0"/>
        </w:rPr>
        <w:t>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□ボランティアに対して子どもとの交流を図る視点等で必要な研修、支援を行っている。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○多くの施設が、</w:t>
      </w:r>
      <w:r w:rsidRPr="009C1AE1">
        <w:rPr>
          <w:rFonts w:hAnsi="HG丸ｺﾞｼｯｸM-PRO" w:cs="Times New Roman" w:hint="eastAsia"/>
          <w:kern w:val="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○ボランティア等は福祉の専門職ではないので、活動・学習時の配慮や注意事項等の十分な説明が必要です。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○本評価基準では、ボランティアの受入れや、地域の学校教育施設・体験教室の学習等への協力に関する方針とマニュアルの作成を求めています。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マニュアルには、登録・申込手続、配置（活動や学習の場）、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C1AE1">
        <w:rPr>
          <w:rFonts w:hAnsi="HG丸ｺﾞｼｯｸM-PRO" w:cs="Times New Roman" w:hint="eastAsia"/>
          <w:kern w:val="0"/>
        </w:rPr>
        <w:t>○評価方法は、受入れにあたっての手順や流れ、保護者等への事前説明の仕組み、ボランティア等への事前説明の仕組みなど、具体的な方法を書面と聴取によって確認し</w:t>
      </w:r>
      <w:r w:rsidRPr="00C140C6">
        <w:rPr>
          <w:rFonts w:hAnsi="HG丸ｺﾞｼｯｸM-PRO" w:cs="Times New Roman" w:hint="eastAsia"/>
          <w:color w:val="000000" w:themeColor="text1"/>
          <w:kern w:val="0"/>
        </w:rPr>
        <w:t>ます。</w:t>
      </w:r>
    </w:p>
    <w:p w:rsidR="009C1AE1" w:rsidRDefault="009C1AE1" w:rsidP="009C1AE1">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9C1AE1">
      <w:pPr>
        <w:widowControl/>
        <w:autoSpaceDE w:val="0"/>
        <w:autoSpaceDN w:val="0"/>
        <w:snapToGrid w:val="0"/>
        <w:spacing w:line="0" w:lineRule="atLeast"/>
        <w:jc w:val="left"/>
        <w:rPr>
          <w:rFonts w:hAnsi="HG丸ｺﾞｼｯｸM-PRO"/>
        </w:rPr>
      </w:pPr>
      <w:r w:rsidRPr="00C140C6">
        <w:rPr>
          <w:rFonts w:hAnsi="HG丸ｺﾞｼｯｸM-PRO" w:hint="eastAsia"/>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○施設の主催行事にボランティアを招くなど、ボランティアに施設をより深く理解してもらう取組をしているか確認します。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Ⅱ-４-(２)　関係機関との連携が確保されている。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9C1AE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25</w:t>
      </w:r>
      <w:r w:rsidRPr="00C140C6">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5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ａ）子どもによりよい養育・支援を実施するために必要となる、関係機関・団体の機能や連絡方法を体系的に把握し、その関係機関等との連携が適切に行われている。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ｂ）子どもによりよい養育・支援を実施するために必要となる、関係機関・団体の機能や連絡方法を体系的に把握しているが、その関係機関等との連携が十分ではない。</w:t>
            </w:r>
          </w:p>
          <w:p w:rsidR="00C140C6" w:rsidRPr="009C1AE1" w:rsidRDefault="00C140C6" w:rsidP="009C1AE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ｃ）子どもによりよい養育・支援を実施するために必要となる、関係機関・団体の機能や連絡方法を体系的に明示していない。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Pr="009C1AE1" w:rsidRDefault="009C1AE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□職員会議で説明するなど、職員間で情報の共有化が図られている。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□関係機関・団体と定期的な連絡会等を行っている。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□地域の関係機関・団体の共通の問題に対して、解決に向けて協働して具体的な取組を行っている。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9C1AE1" w:rsidRDefault="009C1AE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9C1AE1" w:rsidRDefault="009C1AE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（１）目的</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（２）趣旨・解説</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○子どもによりよい養育・支援を実施し、退所後も養育・支援の継続性を確保して社会生活を実現していくためには、地域のさまざまな機関や団体との連携も必要となります。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ここで言う「必要な社会資源」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○地域に適当な関係機関・団体がない場合には、子どものアフターケア等を含め、地域でのネットワーク化を積極的に図り養育・支援を実施していくことも、施設として重要な役割です。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rPr>
      </w:pPr>
      <w:r w:rsidRPr="009C1AE1">
        <w:rPr>
          <w:rFonts w:hAnsi="HG丸ｺﾞｼｯｸM-PRO" w:hint="eastAsia"/>
        </w:rPr>
        <w:t>（乳児院）</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rPr>
      </w:pPr>
      <w:r w:rsidRPr="009C1AE1">
        <w:rPr>
          <w:rFonts w:hAnsi="HG丸ｺﾞｼｯｸM-PRO" w:hint="eastAsia"/>
        </w:rPr>
        <w:t>○児童相談所と施設は保護者等の情報を相互に提供することが重要です。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（３）評価の留意点</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○社会資源の把握状況や関係機関・団体との連携に関する定期的な取組状況を評価します。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r w:rsidRPr="009C1AE1">
        <w:rPr>
          <w:rFonts w:hAnsi="HG丸ｺﾞｼｯｸM-PRO" w:cs="Times New Roman" w:hint="eastAsia"/>
          <w:kern w:val="0"/>
        </w:rPr>
        <w:t>（5種別共通）</w:t>
      </w: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退所が近い子どもの自立支援計画に退所後の生活の見立てが書かれていることを確認するとともに、養育・支援の継続性を念頭においた関係機関・団体との連携について養育・支援の記録や聞き取りなどから確認します。</w:t>
      </w:r>
    </w:p>
    <w:p w:rsidR="00C140C6" w:rsidRPr="009C1AE1" w:rsidRDefault="00C140C6" w:rsidP="00C140C6">
      <w:pPr>
        <w:widowControl/>
        <w:autoSpaceDE w:val="0"/>
        <w:autoSpaceDN w:val="0"/>
        <w:snapToGrid w:val="0"/>
        <w:spacing w:line="0" w:lineRule="atLeast"/>
        <w:jc w:val="left"/>
        <w:rPr>
          <w:rFonts w:hAnsi="HG丸ｺﾞｼｯｸM-PRO" w:cs="Times New Roman"/>
          <w:kern w:val="0"/>
        </w:rPr>
      </w:pPr>
    </w:p>
    <w:p w:rsidR="00C140C6" w:rsidRPr="009C1AE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9C1AE1">
        <w:rPr>
          <w:rFonts w:hAnsi="HG丸ｺﾞｼｯｸM-PRO" w:cs="Times New Roman" w:hint="eastAsia"/>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○評価方法は、いくつかの関係機関・団体との具体的な取組を聴取し、書面でも確認します。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C140C6">
        <w:rPr>
          <w:rFonts w:hAnsi="HG丸ｺﾞｼｯｸM-PRO" w:cs="Times New Roman" w:hint="eastAsia"/>
          <w:kern w:val="0"/>
          <w:u w:val="single"/>
          <w:bdr w:val="single" w:sz="4" w:space="0" w:color="auto"/>
        </w:rPr>
        <w:t>26</w:t>
      </w:r>
      <w:r w:rsidRPr="00C140C6">
        <w:rPr>
          <w:rFonts w:hAnsi="HG丸ｺﾞｼｯｸM-PRO" w:cs="Times New Roman" w:hint="eastAsia"/>
          <w:kern w:val="0"/>
          <w:u w:val="single"/>
        </w:rPr>
        <w:t xml:space="preserve">　Ⅱ-４-(３)-①　</w:t>
      </w:r>
      <w:r w:rsidRPr="009C1AE1">
        <w:rPr>
          <w:rFonts w:hAnsi="HG丸ｺﾞｼｯｸM-PRO" w:cs="Times New Roman" w:hint="eastAsia"/>
          <w:kern w:val="0"/>
          <w:u w:val="single"/>
        </w:rPr>
        <w:t>地域の福祉ニーズ等を把握するための取組が行われている。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FF0000"/>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48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kern w:val="0"/>
              </w:rPr>
              <w:t>【判断基準】</w:t>
            </w:r>
          </w:p>
          <w:p w:rsidR="00C140C6" w:rsidRPr="009C1AE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kern w:val="0"/>
              </w:rPr>
              <w:t>ａ）</w:t>
            </w:r>
            <w:r w:rsidRPr="009C1AE1">
              <w:rPr>
                <w:rFonts w:hAnsi="HG丸ｺﾞｼｯｸM-PRO" w:cs="Times New Roman" w:hint="eastAsia"/>
                <w:kern w:val="0"/>
              </w:rPr>
              <w:t>地域の具体的な福祉ニーズ・生活課題等を把握するための取組を積極的に行っている。</w:t>
            </w:r>
          </w:p>
          <w:p w:rsidR="00C140C6" w:rsidRPr="009C1AE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9C1AE1">
              <w:rPr>
                <w:rFonts w:hAnsi="HG丸ｺﾞｼｯｸM-PRO" w:cs="Times New Roman" w:hint="eastAsia"/>
                <w:kern w:val="0"/>
              </w:rPr>
              <w:t>ｂ）地域の具体的な福祉ニーズ・生活課題等を把握するための取組を行っているが、十分ではない。</w:t>
            </w:r>
          </w:p>
          <w:p w:rsidR="00C140C6" w:rsidRPr="009C1AE1" w:rsidRDefault="00C140C6" w:rsidP="009C1AE1">
            <w:pPr>
              <w:widowControl/>
              <w:autoSpaceDE w:val="0"/>
              <w:autoSpaceDN w:val="0"/>
              <w:snapToGrid w:val="0"/>
              <w:spacing w:line="0" w:lineRule="atLeast"/>
              <w:ind w:left="423" w:hangingChars="200" w:hanging="423"/>
              <w:jc w:val="left"/>
              <w:rPr>
                <w:rFonts w:hAnsi="HG丸ｺﾞｼｯｸM-PRO" w:cs="Times New Roman"/>
                <w:color w:val="FF0000"/>
                <w:kern w:val="0"/>
                <w:u w:val="single"/>
              </w:rPr>
            </w:pPr>
            <w:r w:rsidRPr="009C1AE1">
              <w:rPr>
                <w:rFonts w:hAnsi="HG丸ｺﾞｼｯｸM-PRO" w:cs="Times New Roman" w:hint="eastAsia"/>
                <w:kern w:val="0"/>
              </w:rPr>
              <w:t>ｃ）地域の具体的な福祉ニーズ・生活課題等を把握するための取組を行っていない。</w:t>
            </w:r>
          </w:p>
        </w:tc>
      </w:tr>
    </w:tbl>
    <w:p w:rsidR="008A1B01" w:rsidRDefault="008A1B01"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C140C6" w:rsidRPr="00C140C6" w:rsidRDefault="00C140C6" w:rsidP="00C140C6">
      <w:pPr>
        <w:widowControl/>
        <w:autoSpaceDE w:val="0"/>
        <w:autoSpaceDN w:val="0"/>
        <w:snapToGrid w:val="0"/>
        <w:spacing w:beforeLines="50" w:before="152" w:afterLines="50" w:after="152"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frame="1"/>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8A1B01" w:rsidRPr="004C5F7C" w:rsidRDefault="008A1B01">
      <w:pPr>
        <w:widowControl/>
        <w:jc w:val="left"/>
        <w:rPr>
          <w:rFonts w:hAnsi="HG丸ｺﾞｼｯｸM-PRO" w:cs="Times New Roman"/>
          <w:color w:val="FF0000"/>
          <w:kern w:val="0"/>
        </w:rPr>
      </w:pPr>
      <w:r w:rsidRPr="004C5F7C">
        <w:rPr>
          <w:rFonts w:hAnsi="HG丸ｺﾞｼｯｸM-PRO" w:cs="Times New Roman"/>
          <w:color w:val="FF0000"/>
          <w:kern w:val="0"/>
        </w:rPr>
        <w:br w:type="page"/>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（２）趣旨・解説</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○さらに、日常的な養育・支援の実施を通じて、当該福祉サービスでは対応できない子どもや保護者等のニーズを把握することも必要です。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○施設ではなく、法人としてこうした取組を行っている場合でも、その内容等をていねいに把握して評価します。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8A1B01">
        <w:rPr>
          <w:rFonts w:hAnsi="HG丸ｺﾞｼｯｸM-PRO" w:cs="Times New Roman" w:hint="eastAsia"/>
          <w:kern w:val="0"/>
        </w:rPr>
        <w:t>○評価方法は、訪問調査において具体的な取組を聴取し、書面でも確認します。</w:t>
      </w:r>
    </w:p>
    <w:p w:rsidR="008A1B01" w:rsidRDefault="008A1B0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27</w:t>
      </w:r>
      <w:r w:rsidRPr="00C140C6">
        <w:rPr>
          <w:rFonts w:hAnsi="HG丸ｺﾞｼｯｸM-PRO" w:cs="Times New Roman" w:hint="eastAsia"/>
          <w:color w:val="000000" w:themeColor="text1"/>
          <w:kern w:val="0"/>
          <w:u w:val="single"/>
        </w:rPr>
        <w:t xml:space="preserve">　Ⅱ-４-(３)-②　地域の福祉ニーズ</w:t>
      </w:r>
      <w:r w:rsidRPr="008A1B01">
        <w:rPr>
          <w:rFonts w:hAnsi="HG丸ｺﾞｼｯｸM-PRO" w:cs="Times New Roman" w:hint="eastAsia"/>
          <w:kern w:val="0"/>
          <w:u w:val="single"/>
        </w:rPr>
        <w:t>等</w:t>
      </w:r>
      <w:r w:rsidRPr="00C140C6">
        <w:rPr>
          <w:rFonts w:hAnsi="HG丸ｺﾞｼｯｸM-PRO" w:cs="Times New Roman" w:hint="eastAsia"/>
          <w:color w:val="000000" w:themeColor="text1"/>
          <w:kern w:val="0"/>
          <w:u w:val="single"/>
        </w:rPr>
        <w:t>にもとづく公益的な事業・活動が行われている。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508"/>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8A1B0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ａ）</w:t>
            </w:r>
            <w:r w:rsidRPr="008A1B01">
              <w:rPr>
                <w:rFonts w:hAnsi="HG丸ｺﾞｼｯｸM-PRO" w:cs="Times New Roman" w:hint="eastAsia"/>
                <w:kern w:val="0"/>
              </w:rPr>
              <w:t>把握した地域の具体的な福祉ニーズ等にもとづく公益的な事業・活動を積極的に行っている。</w:t>
            </w:r>
          </w:p>
          <w:p w:rsidR="00C140C6" w:rsidRPr="008A1B0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8A1B01">
              <w:rPr>
                <w:rFonts w:hAnsi="HG丸ｺﾞｼｯｸM-PRO" w:cs="Times New Roman" w:hint="eastAsia"/>
                <w:kern w:val="0"/>
              </w:rPr>
              <w:t>ｂ）把握した地域の具体的な福祉ニーズ等にもとづく公益的な事業・活動が十分ではない。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8A1B01">
              <w:rPr>
                <w:rFonts w:hAnsi="HG丸ｺﾞｼｯｸM-PRO" w:cs="Times New Roman" w:hint="eastAsia"/>
                <w:kern w:val="0"/>
              </w:rPr>
              <w:t>ｃ）把握した地域の具体的な福祉ニーズ等にもとづく公益的な事業・活動を行っ</w:t>
            </w:r>
            <w:r w:rsidRPr="00C140C6">
              <w:rPr>
                <w:rFonts w:hAnsi="HG丸ｺﾞｼｯｸM-PRO" w:cs="Times New Roman" w:hint="eastAsia"/>
                <w:color w:val="000000" w:themeColor="text1"/>
                <w:kern w:val="0"/>
              </w:rPr>
              <w:t>ていない。</w:t>
            </w:r>
          </w:p>
        </w:tc>
      </w:tr>
    </w:tbl>
    <w:p w:rsidR="008A1B01" w:rsidRDefault="008A1B01" w:rsidP="008A1B01">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8A1B01" w:rsidRDefault="008A1B01" w:rsidP="008A1B01">
      <w:pPr>
        <w:widowControl/>
        <w:autoSpaceDE w:val="0"/>
        <w:autoSpaceDN w:val="0"/>
        <w:snapToGrid w:val="0"/>
        <w:spacing w:line="0" w:lineRule="atLeast"/>
        <w:jc w:val="left"/>
        <w:rPr>
          <w:rFonts w:hAnsi="HG丸ｺﾞｼｯｸM-PRO" w:cs="Times New Roman"/>
          <w:color w:val="000000" w:themeColor="text1"/>
          <w:kern w:val="0"/>
          <w:bdr w:val="single" w:sz="4" w:space="0" w:color="auto" w:frame="1"/>
        </w:rPr>
      </w:pPr>
    </w:p>
    <w:p w:rsidR="00C140C6" w:rsidRPr="00C140C6" w:rsidRDefault="00C140C6" w:rsidP="00C140C6">
      <w:pPr>
        <w:widowControl/>
        <w:autoSpaceDE w:val="0"/>
        <w:autoSpaceDN w:val="0"/>
        <w:snapToGrid w:val="0"/>
        <w:spacing w:beforeLines="50" w:before="152" w:afterLines="50" w:after="152"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bdr w:val="single" w:sz="4" w:space="0" w:color="auto" w:frame="1"/>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□把握した福祉ニーズ等にもとづいた具体的な事業・活動を、計画等で明示している。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□多様な機関等と連携して、社会福祉分野のみならず、地域コミュニティの活性化やまちづくりなどにも貢献している。</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□施設（法人）が有する養育・支援に関するノウハウや専門的な情報を、地域に還元する取組を積極的に行っている。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（１）目的</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（２）趣旨・解説</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○把握した福祉ニーズ等にもとづき、これらを解決・改善するための施設（法人）による公益的な事業・活動を行うことも必要です。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○また、福祉施設・事業所（法人）のこうした役割や取組を日頃から地域へ知らせるための情報提供等の取組も必要です。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○新たな事業・活動や企画の実施の時には、必要に応じて子ども等に対して説明し、その意向を尊重していることも大切です。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○評価方法は、訪問調査において具体的な取組を聴取し、事業・活動の計画等の書面でも確認します。</w:t>
      </w:r>
    </w:p>
    <w:p w:rsidR="00C140C6" w:rsidRPr="008A1B01" w:rsidRDefault="00C140C6" w:rsidP="00C140C6">
      <w:pPr>
        <w:widowControl/>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○施設ではなく、法人として行っている場合でも、その内容等をていねいに把握して評価します。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○地域での公益的な事業・活動の情報発信については、Ⅱ-3-（1）-①で評価します。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p>
    <w:p w:rsidR="004C5F7C" w:rsidRDefault="008A1B01">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4C5F7C">
        <w:rPr>
          <w:rFonts w:hAnsi="HG丸ｺﾞｼｯｸM-PRO" w:cs="Times New Roman"/>
          <w:b/>
          <w:color w:val="000000" w:themeColor="text1"/>
          <w:kern w:val="0"/>
          <w:sz w:val="24"/>
          <w:szCs w:val="24"/>
          <w:bdr w:val="single" w:sz="4" w:space="0" w:color="auto"/>
        </w:rPr>
        <w:lastRenderedPageBreak/>
        <w:br w:type="page"/>
      </w:r>
    </w:p>
    <w:p w:rsidR="00C140C6" w:rsidRPr="00C140C6" w:rsidRDefault="00C140C6" w:rsidP="00C140C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C140C6">
        <w:rPr>
          <w:rFonts w:hAnsi="HG丸ｺﾞｼｯｸM-PRO" w:cs="Times New Roman" w:hint="eastAsia"/>
          <w:b/>
          <w:color w:val="000000" w:themeColor="text1"/>
          <w:kern w:val="0"/>
          <w:sz w:val="24"/>
          <w:szCs w:val="24"/>
          <w:bdr w:val="single" w:sz="4" w:space="0" w:color="auto"/>
        </w:rPr>
        <w:lastRenderedPageBreak/>
        <w:t>Ⅲ　適切な養育・支援の実施</w:t>
      </w:r>
      <w:r w:rsidRPr="00C140C6">
        <w:rPr>
          <w:rFonts w:hAnsi="HG丸ｺﾞｼｯｸM-PRO" w:cs="Times New Roman" w:hint="eastAsia"/>
          <w:b/>
          <w:color w:val="000000" w:themeColor="text1"/>
          <w:kern w:val="0"/>
          <w:sz w:val="24"/>
          <w:szCs w:val="24"/>
        </w:rPr>
        <w:t xml:space="preserve">　</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t>Ⅲ-１　子ども本位の養育・支援</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Ⅲ-１-(１)　子どもを尊重する姿勢が明示されている。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28</w:t>
      </w:r>
      <w:r w:rsidRPr="00C140C6">
        <w:rPr>
          <w:rFonts w:hAnsi="HG丸ｺﾞｼｯｸM-PRO" w:cs="Times New Roman" w:hint="eastAsia"/>
          <w:color w:val="000000" w:themeColor="text1"/>
          <w:kern w:val="0"/>
          <w:u w:val="single"/>
        </w:rPr>
        <w:t xml:space="preserve">　Ⅲ-１-(１)-①　子どもを尊重した養育・支援の実施について共通の理解をもつための取組を行っている。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83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ａ）子どもを尊重した養育・支援の実施についての基本姿勢が明示され、施設内で共通の理解をもつための取組が行われている。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ｂ）子どもを尊重した養育・支援の実施についての基本姿勢は明示されているが、施設内で共通の理解をもつための取組は行っていない。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ｃ）子どもを尊重した養育・支援の実施についての基本姿勢が明示されていない。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□理念や基本方針に、子どもを尊重した養育・支援の実施について明示し、職員が理解し実践するための取組を行っている。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□子どもを尊重した養育・支援の実施に関する「倫理綱領」や規程等を策定し、職員が理解し実践するための取組を行っている。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□子どもを尊重した養育・支援</w:t>
      </w:r>
      <w:r w:rsidRPr="008A1B01">
        <w:rPr>
          <w:rFonts w:hAnsi="HG丸ｺﾞｼｯｸM-PRO" w:cs="Times New Roman" w:hint="eastAsia"/>
          <w:kern w:val="0"/>
        </w:rPr>
        <w:t>の</w:t>
      </w:r>
      <w:r w:rsidRPr="00C140C6">
        <w:rPr>
          <w:rFonts w:hAnsi="HG丸ｺﾞｼｯｸM-PRO" w:cs="Times New Roman" w:hint="eastAsia"/>
          <w:color w:val="000000" w:themeColor="text1"/>
          <w:kern w:val="0"/>
        </w:rPr>
        <w:t>実施に関する基本姿勢が、個々の養育・支援の標準的な実施方法等に反映されている。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□子どもの尊重や基本的人権への配慮について、施設で勉強会・研修を実施している。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○本評価基準は、子どもを尊重した養育・支援の実施についての基本姿勢が明示され、施設内で共通の理解をもつための取組が行われているか</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○養育・支援の実施では、子どもの意向を尊重することは当然ですが、さらに、子どものＱＯＬの向上を目指した積極的な取組が求められています。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○施設内で共通の理解をもつための取組の具体例としては、倫理綱領の策定等、子どもの尊重や基本的人権への配慮に関する施設内の勉強会・研修や、養育・支援の標準的な実施方法への反映、虐待防止</w:t>
      </w:r>
      <w:r w:rsidRPr="008A1B01">
        <w:rPr>
          <w:rFonts w:hAnsi="HG丸ｺﾞｼｯｸM-PRO" w:cs="Times New Roman" w:hint="eastAsia"/>
          <w:kern w:val="0"/>
          <w:u w:val="single"/>
        </w:rPr>
        <w:t>等</w:t>
      </w:r>
      <w:r w:rsidRPr="00C140C6">
        <w:rPr>
          <w:rFonts w:hAnsi="HG丸ｺﾞｼｯｸM-PRO" w:cs="Times New Roman" w:hint="eastAsia"/>
          <w:color w:val="000000" w:themeColor="text1"/>
          <w:kern w:val="0"/>
        </w:rPr>
        <w:t>についての周知徹底等が挙げられます。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8A1B01" w:rsidRDefault="008A1B01"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29</w:t>
      </w:r>
      <w:r w:rsidRPr="00C140C6">
        <w:rPr>
          <w:rFonts w:hAnsi="HG丸ｺﾞｼｯｸM-PRO" w:cs="Times New Roman" w:hint="eastAsia"/>
          <w:color w:val="000000" w:themeColor="text1"/>
          <w:kern w:val="0"/>
          <w:u w:val="single"/>
        </w:rPr>
        <w:t xml:space="preserve">　Ⅲ-１-(１)-②　子どものプライバシー保護に配慮した養育・支援が行われている。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92"/>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ａ）子どものプライバシー保護に関する規程・マニュアル等を整備し、子どものプライバシーに配慮した養育・支援が行われている。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ｂ）子どものプライバシー保護に関する規程・マニュアル等を整備しているが、子どものプライバシーに配慮した養育・支援が十分ではない。</w:t>
            </w:r>
          </w:p>
          <w:p w:rsidR="00C140C6" w:rsidRPr="008A1B01" w:rsidRDefault="00C140C6" w:rsidP="008A1B0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ｃ）子どものプライバシー保護に関する規程・マニュアル等を整備していない。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□子どものプライバシー保護について、社会福祉事業に携わる者としての姿勢・責務等を明記した規程・マニュアル等が整備され、職員への研修によりその理解が図られている。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□規程・マニュアル等にもとづいて、プライバシーに配慮した養育・支援が実施されている。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□一人ひとりの子どもにとって、生活の場にふさわしい快適な環境を提供し、子どものプライバシーを守れるよう設備等の工夫を行っている。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□保護者等にプライバシー保護に関する取組を周知している。</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w:t>
      </w:r>
      <w:r w:rsidRPr="008A1B01">
        <w:rPr>
          <w:rFonts w:hAnsi="HG丸ｺﾞｼｯｸM-PRO" w:cs="Times New Roman" w:hint="eastAsia"/>
          <w:kern w:val="0"/>
        </w:rPr>
        <w:t>本評価基準は、子どものプライバシー保護に関する規程・マニュアル等を整備し、職員に理解をはかるための取組とともに、子どものプライバシーに配慮した養育・支援が行われているかを評価します。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（２）趣旨・解説</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○子どもの日常生活におけるプライバシーの保護は、子どもを尊重した養育・支援の実施における重要事項です。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○プライバシー保護に関する取組が、規程・マニュアル等にもとづき実施されることはもとより、取組を保護者等に周知することも求められます。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子どものプライバシーに配慮した養育・支援の実施の前提として、職員が、プライバシー保護や権利擁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○養育・支援の場面ごとに作成されているマニュアル・手引書等の中で、プライバシー保護に関する留意事項が記載されている場合も、「規程・マニュアル等」に含みます。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施設の子どもや養育・支援の特性とあり方を踏まえつつ、設備面での配慮や工夫も含めた施設としての取組も評価の対象となります。規程・マニュアル等の整備と周知への取組とあわせて総合的に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○評価方法は、規程・マニュアル等の内容を確認するとともに、具体的な取組を聴取します。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Ⅲ-１-(２)　養育・支援の実施に関する説明と同意（自己決定）が適切に行われている。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30</w:t>
      </w:r>
      <w:r w:rsidRPr="00C140C6">
        <w:rPr>
          <w:rFonts w:hAnsi="HG丸ｺﾞｼｯｸM-PRO" w:cs="Times New Roman" w:hint="eastAsia"/>
          <w:color w:val="000000" w:themeColor="text1"/>
          <w:kern w:val="0"/>
          <w:u w:val="single"/>
        </w:rPr>
        <w:t xml:space="preserve">　Ⅲ-１-(２)-①　保護者等に対して養育・支援の利用に必要な情報を積極的に提供している。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20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ａ）保護者等が養育・支援を利用するために必要な情報を積極的に提供している。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ｂ）保護者等が養育・支援を利用するために必要な情報を提供しているが、十分ではない。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ｃ）保護者等が養育・支援を利用するために必要な情報を提供していない。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□理念や基本方針、養育・支援の内容や施設の特性等を紹介した資料を準備している。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□施設を紹介する資料は、言葉遣いや写真・図・絵の使用等で誰にでもわかるような内容にしている。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□施設に入所予定の保護者等については、個別にていねいな説明を実施している。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□見学等の希望に対応している。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□保護者等に対する情報提供について、適宜見直しを実施している。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○本評価基準は、養育・支援を必要とする保護者等が、養育・支援を利用するために必要な情報提供が積極的に行われているかを評価します。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w:t>
      </w:r>
      <w:r w:rsidRPr="008A1B01">
        <w:rPr>
          <w:rFonts w:hAnsi="HG丸ｺﾞｼｯｸM-PRO" w:cs="Times New Roman" w:hint="eastAsia"/>
          <w:kern w:val="0"/>
        </w:rPr>
        <w:t>に</w:t>
      </w:r>
      <w:r w:rsidRPr="00C140C6">
        <w:rPr>
          <w:rFonts w:hAnsi="HG丸ｺﾞｼｯｸM-PRO" w:cs="Times New Roman" w:hint="eastAsia"/>
          <w:color w:val="000000" w:themeColor="text1"/>
          <w:kern w:val="0"/>
        </w:rPr>
        <w:t>入所予定の保護者等については、個別にていねいな説明を実施すること、また、希望に応じて、見学等に対応することも必要な取組です。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○情報提供の方法、内容等については、配布・活用状況、保護者等の意見等を必要に応じて聴取しながら、定期的な見直しを行い、より良い内容を目指すことも重要です。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内容がわかりやすく説明された印刷物の作成、ホームページの作成、公共施設へのパンフレットの配置、見学希望者への対応等、保護者等が情報を簡単に入手できるような取組、保護者等にとってわかりやすい工夫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○養育・支援の内容等について施設が積極的に情報提供を行うことを求めています。入所予定の保護者等に対して、パンフレットを渡しただけ、というような取組のみの場合は「ｃ」評価とします。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8A1B01" w:rsidRDefault="008A1B01"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31</w:t>
      </w:r>
      <w:r w:rsidRPr="00C140C6">
        <w:rPr>
          <w:rFonts w:hAnsi="HG丸ｺﾞｼｯｸM-PRO" w:cs="Times New Roman" w:hint="eastAsia"/>
          <w:color w:val="000000" w:themeColor="text1"/>
          <w:kern w:val="0"/>
          <w:u w:val="single"/>
        </w:rPr>
        <w:t xml:space="preserve">　Ⅲ-１-(２)-②　養育・支援の開始・過程において保護者等にわかりやすく説明している。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7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ａ）養育・支援の開始・過程において同意を得るにあたり、施設が定める様式にもとづき保護者等にわかりやすく説明を行っている。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ｂ）養育・支援の開始・過程において同意を得るにあたり、施設が定める様式にもとづき保護者等に説明を行っているが、十分ではない。</w:t>
            </w:r>
          </w:p>
          <w:p w:rsidR="00C140C6" w:rsidRPr="008A1B01" w:rsidRDefault="00C140C6" w:rsidP="008A1B0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ｃ）養育・支援の開始・過程において同意を得るにあたり、施設が定める様式にもとづき保護者等に説明を行っていない。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□保護者等が自らの状況を可能な限り認識し、施設が行う養育・支援についてできるだけ主体的に選択できるよう、よりわかりやすくなるような工夫や配慮をして説明している。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□養育・支援の開始・過程における養育・支援の内容に関する説明と同意にあたっては、保護者等の自己決定を尊重している。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□養育・支援の開始・過程においては、保護者等の同意を得たうえでその内容を書面で残している。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□意思決定が困難な保護者等への配慮についてルール化され、適正な説明、運用が図られている。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○本評価基準では、養育・</w:t>
      </w:r>
      <w:r w:rsidRPr="008A1B01">
        <w:rPr>
          <w:rFonts w:hAnsi="HG丸ｺﾞｼｯｸM-PRO" w:cs="Times New Roman" w:hint="eastAsia"/>
          <w:kern w:val="0"/>
        </w:rPr>
        <w:t>支援の開始及び過程において、保護者等にわかりやすく説明を行い、可能な限り主体的な選択のもとで同意を得ることについて評</w:t>
      </w:r>
      <w:r w:rsidRPr="00C140C6">
        <w:rPr>
          <w:rFonts w:hAnsi="HG丸ｺﾞｼｯｸM-PRO" w:cs="Times New Roman" w:hint="eastAsia"/>
          <w:color w:val="000000" w:themeColor="text1"/>
          <w:kern w:val="0"/>
        </w:rPr>
        <w:t>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○養育・支援の開始や過程においては、保護者等の自己決定に十分に配慮し、養育・支援の具体的な内容や日常生活に関する事項、その他留意事項等をわかりやすく説明することが必要です。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○養育・支援の開始や過程における説明は、保護者等の自己決定の尊重や権利擁護等の観点から</w:t>
      </w:r>
      <w:r w:rsidRPr="008A1B01">
        <w:rPr>
          <w:rFonts w:hAnsi="HG丸ｺﾞｼｯｸM-PRO" w:cs="Times New Roman" w:hint="eastAsia"/>
          <w:kern w:val="0"/>
        </w:rPr>
        <w:t>も必要な取組です。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（5種別共通）</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保護者等の自己決定にあたっては、必要に応じて保護者等の気持ちに寄り添い、さまざまな状況において権利保障と子どもの利益が守られるような支援を選択できるよう自己決定のための支援を行う必要があり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施設における説明は、どの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○評価方法は、訪問調査において、説明の様式・内容と状況を聴取します。また、保護者等への説明内容が具体的に記録された書面を確認します。書面での確認ができない場合は「ｃ」評価とします。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○また、書</w:t>
      </w:r>
      <w:r w:rsidRPr="00C140C6">
        <w:rPr>
          <w:rFonts w:hAnsi="HG丸ｺﾞｼｯｸM-PRO" w:cs="Times New Roman" w:hint="eastAsia"/>
          <w:color w:val="000000" w:themeColor="text1"/>
          <w:kern w:val="0"/>
        </w:rPr>
        <w:t>面を確認することとあわせて、保護者等の同意を得るまでの過程の記録、苦情の受付状況等で確認します。書面での確認ができない場合は「ｃ」評価とします。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32</w:t>
      </w:r>
      <w:r w:rsidRPr="00C140C6">
        <w:rPr>
          <w:rFonts w:hAnsi="HG丸ｺﾞｼｯｸM-PRO" w:cs="Times New Roman" w:hint="eastAsia"/>
          <w:color w:val="000000" w:themeColor="text1"/>
          <w:kern w:val="0"/>
          <w:u w:val="single"/>
        </w:rPr>
        <w:t xml:space="preserve">　Ⅲ-１-(２)-③　</w:t>
      </w:r>
      <w:r w:rsidRPr="008A1B01">
        <w:rPr>
          <w:rFonts w:hAnsi="HG丸ｺﾞｼｯｸM-PRO" w:cs="Times New Roman" w:hint="eastAsia"/>
          <w:kern w:val="0"/>
          <w:u w:val="single"/>
        </w:rPr>
        <w:t>養育・支援の内容や措置変更、</w:t>
      </w:r>
      <w:r w:rsidRPr="00C140C6">
        <w:rPr>
          <w:rFonts w:hAnsi="HG丸ｺﾞｼｯｸM-PRO" w:cs="Times New Roman" w:hint="eastAsia"/>
          <w:color w:val="000000" w:themeColor="text1"/>
          <w:kern w:val="0"/>
          <w:u w:val="single"/>
        </w:rPr>
        <w:t>地域・家庭への移行等にあたり養育・支援の継続性に配慮した対応を行っている。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206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ａ）養育・支援の内容や措置変更、地域・家庭への移行等にあたり養育・支援の継続性に配慮している。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ｂ）養育・支援の内容や措置変更、地域・家庭への移行等にあたり養育・支援の継続性に配慮しているが、十分ではない。</w:t>
            </w:r>
          </w:p>
          <w:p w:rsidR="00C140C6" w:rsidRPr="004C5F7C" w:rsidRDefault="00C140C6" w:rsidP="004C5F7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ｃ）養育・支援の内容や措置変更、地域・家庭への移行等にあたり養育・支援の継続性に配慮していない。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C140C6"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□養育・支援の内容の変更にあたり、従前の内容から著しい変更や不利益が生じないように配慮されている。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□他の施設や地域・家庭への移行にあたり、養育・支援の継続性に配慮した手順と引継ぎ文書を定めている。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□施設を退所した後も、施設として保護者等が相談できるように担当者や窓口を設置している。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□施設を退所した時に、保護者等に対し、その後の相談方法や担当者について説明を行い、その内容を記載した文書を渡している。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○本評価基準は、養育・支援の内容や措置変更、地域・家庭への移行等にあたり養育・支援の継続性に配慮しているか</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○地域・家庭への移行にあたっては、保護者等の意向を踏まえ、他の施設や行政をはじめとする関係機関との連携が十分に図られる必要があります。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○他の施設への情報提供が必要な場合には、保護者等の同意のもとに適切に行うことが不可欠です。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を退所した後も保護者等が相談を希望した場合のために、担当者や窓口を設置し、保護者等に伝えておくことも養育・支援の継続性を確保するための対応策です。その場合には、口頭だけでなく、書面等で伝える必要があり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（5種別共通）</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p>
    <w:p w:rsidR="00C140C6" w:rsidRPr="008A1B01" w:rsidRDefault="00C140C6" w:rsidP="00C140C6">
      <w:pPr>
        <w:widowControl/>
        <w:autoSpaceDE w:val="0"/>
        <w:autoSpaceDN w:val="0"/>
        <w:snapToGrid w:val="0"/>
        <w:spacing w:line="0" w:lineRule="atLeast"/>
        <w:jc w:val="left"/>
        <w:rPr>
          <w:rFonts w:hAnsi="HG丸ｺﾞｼｯｸM-PRO" w:cs="Times New Roman"/>
          <w:kern w:val="0"/>
        </w:rPr>
      </w:pPr>
      <w:r w:rsidRPr="008A1B01">
        <w:rPr>
          <w:rFonts w:hAnsi="HG丸ｺﾞｼｯｸM-PRO" w:cs="Times New Roman" w:hint="eastAsia"/>
          <w:kern w:val="0"/>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○養育・支援の内容や措置変更、地域・家</w:t>
      </w:r>
      <w:r w:rsidRPr="00C140C6">
        <w:rPr>
          <w:rFonts w:hAnsi="HG丸ｺﾞｼｯｸM-PRO" w:cs="Times New Roman" w:hint="eastAsia"/>
          <w:color w:val="000000" w:themeColor="text1"/>
          <w:kern w:val="0"/>
        </w:rPr>
        <w:t>庭への移行に当たっては、ケース会議を開催し、措置機関や関係行政機関と協議のうえ、適切な時期、その後の生活等について検討します。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○措置変更先の施設や里親等と連携を密に行い、新しい施設環境に慣れるための具体的なプログラムを考え実行することや、措置変更先の施設や里親と子どもの保護者等との顔合わせ等の配慮を行います。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○措置変更、地域・家庭への移行等に係る生活の継続に欠かせない養育・支援の提供等への配慮を具体的に評価します。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○評価方法は、訪問調査において関連する文書や、実際の対応記録等の確認を行い評価します。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Ⅲ-１-(３)　子どもの満足の向上に努めている。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33</w:t>
      </w:r>
      <w:r w:rsidRPr="00C140C6">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4C5F7C">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C140C6" w:rsidRPr="004C5F7C" w:rsidRDefault="00C140C6" w:rsidP="004C5F7C">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ｃ）子どもの満足を把握するための仕組みが整備されていない。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Pr="00C140C6" w:rsidRDefault="008A1B0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□子どもとの日々の関わりのなかで、子どもの満足を把握するように努めている。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□職員等が、保護者等とのコミュニケーションを可能な範囲で図り、定期的に保護者等の満足を把握している。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□把握した子どもの満足を集約する担当者等の設置や、把握した結果を分析・検討するために検討会議の設置等が行われている。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□分析・検討の結果にもとづいて具体的な改善を行っている。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○本評価基準は、子どもの満足を把握する仕組みを整備し、子どもの満足の結果を踏まえて、その向上に向けた取組を行っているか</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本位の養育・支援は、施設が一方的に判断できるものではなく、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満足の把握は、保護者等の視点から施設を評価するもので、養育・支援を向上するために必要なプロセスです。保護者等の視点からの評価であり、主観的な内容も含まれますが、子どもの尊重を具体化する重要な取組の一つ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○施設における満足は、日常生活において子どもの人格が尊重され、精神的・情緒的な安定と豊かな生活体験等により、よりよく生きることが保障されていることでもあります。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8A1B01">
        <w:rPr>
          <w:rFonts w:hAnsi="HG丸ｺﾞｼｯｸM-PRO" w:cs="Times New Roman" w:hint="eastAsia"/>
          <w:kern w:val="0"/>
        </w:rPr>
        <w:t>施設における</w:t>
      </w:r>
      <w:r w:rsidRPr="00C140C6">
        <w:rPr>
          <w:rFonts w:hAnsi="HG丸ｺﾞｼｯｸM-PRO" w:cs="Times New Roman" w:hint="eastAsia"/>
          <w:color w:val="000000" w:themeColor="text1"/>
          <w:kern w:val="0"/>
        </w:rPr>
        <w:t>満足は、養育・支援を含む生活全般に関わる状態や過程の把握、また、生活環境等の個別の領域ごとに把握する方法があります。当該施設において養育・支援の基本方針や保護者等の状態等を踏まえた考え方や方法により取組を進め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○子どもの満足に関する調査の結果は、具体的な養育・支援の改善に結びつけること、そのために施設として仕組みを整備することが求められます。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cs="Times New Roman" w:hint="eastAsia"/>
          <w:color w:val="000000" w:themeColor="text1"/>
          <w:kern w:val="0"/>
        </w:rPr>
        <w:t>○</w:t>
      </w:r>
      <w:r w:rsidRPr="00C140C6">
        <w:rPr>
          <w:rFonts w:hAnsi="HG丸ｺﾞｼｯｸM-PRO" w:hint="eastAsia"/>
        </w:rPr>
        <w:t>子どもとの日々の関わりなどから継続的に把握した結果を分析・検討する担当者や担当部署の設置、定期的な検討会議の開催等の仕組みが求められます。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○このような仕組みが機能することで、職員の子どもの満足に対する意識を向上させ、施設全体が共通の問題意識のもとに改善への取組を行うことができるようになります。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の事業種別や養育・支援の内容の違いによって、子どもの満足の具体的な内容は異なるので、施設として子どもの満足の向上に向けた仕組みを整備しているか、また子どもの満足を把握した結果を活用し、組織的に養育・支援の改善に向けた取組が行われているかを評価します。</w:t>
      </w:r>
    </w:p>
    <w:p w:rsidR="00C140C6" w:rsidRPr="00C140C6" w:rsidRDefault="00C140C6" w:rsidP="00C140C6">
      <w:pPr>
        <w:widowControl/>
        <w:tabs>
          <w:tab w:val="left" w:pos="1560"/>
        </w:tabs>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tab/>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rPr>
      </w:pPr>
      <w:r w:rsidRPr="00C140C6">
        <w:rPr>
          <w:rFonts w:hAnsi="HG丸ｺﾞｼｯｸM-PRO" w:hint="eastAsia"/>
        </w:rPr>
        <w:t>○具体的には、子どもとの日々の関わりのなかでの満足の把握、保護者等とのコミュニケーションを可能な範囲で図り、満足を定期的に把握すること等があります。子どもの満足に関す</w:t>
      </w:r>
      <w:r w:rsidRPr="00C140C6">
        <w:rPr>
          <w:rFonts w:hAnsi="HG丸ｺﾞｼｯｸM-PRO" w:hint="eastAsia"/>
        </w:rPr>
        <w:lastRenderedPageBreak/>
        <w:t>る把握等を定期的に行うことは、改善課題の発見や、改善課題への対応策の評価・見直しの検討材料となります。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○評価方法は、調査結果に関する分析や検討内容の記録、改善策の実施に関する記録等の書面や、訪問調査での具体的な取組の聴取等によって確認します。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E2B1F"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8E2B1F">
        <w:rPr>
          <w:rFonts w:hAnsi="HG丸ｺﾞｼｯｸM-PRO" w:cs="Times New Roman"/>
          <w:color w:val="000000" w:themeColor="text1"/>
          <w:kern w:val="0"/>
          <w:bdr w:val="single" w:sz="4" w:space="0" w:color="auto"/>
        </w:rPr>
        <w:lastRenderedPageBreak/>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Ⅲ-１-(４)　保護者等が意見等を述べやすい体制が確保されている。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34</w:t>
      </w:r>
      <w:r w:rsidRPr="00C140C6">
        <w:rPr>
          <w:rFonts w:hAnsi="HG丸ｺﾞｼｯｸM-PRO" w:cs="Times New Roman" w:hint="eastAsia"/>
          <w:color w:val="000000" w:themeColor="text1"/>
          <w:kern w:val="0"/>
          <w:u w:val="single"/>
        </w:rPr>
        <w:t xml:space="preserve">　Ⅲ-１-(４)-①　苦情解決の仕組みが確立しており、周知・機能している。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ａ）苦情解決の仕組みが確立され保護者等に周知する取組が行われているとともに、苦情解決の仕組みが機能している。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ｂ）苦情解決の仕組みが確立され保護者等に周知する取組が行われているが、十分に機能していない。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ｃ）苦情解決の仕組みが確立していない。</w:t>
            </w:r>
          </w:p>
        </w:tc>
      </w:tr>
    </w:tbl>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w:t>
      </w:r>
      <w:r w:rsidRPr="008A1B01">
        <w:rPr>
          <w:rFonts w:hAnsi="HG丸ｺﾞｼｯｸM-PRO" w:cs="Times New Roman" w:hint="eastAsia"/>
          <w:kern w:val="0"/>
        </w:rPr>
        <w:t>養育・支援の実施等から生じた苦情に適切に対応することは責務であることを理解し、</w:t>
      </w:r>
      <w:r w:rsidRPr="00C140C6">
        <w:rPr>
          <w:rFonts w:hAnsi="HG丸ｺﾞｼｯｸM-PRO" w:cs="Times New Roman" w:hint="eastAsia"/>
          <w:color w:val="000000" w:themeColor="text1"/>
          <w:kern w:val="0"/>
        </w:rPr>
        <w:t>苦情解決の体制（苦情解決責任者の設置、苦情受付担当者の設置、第三者委員の設置）が整備されている。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□苦情解決の仕組みをわかりやすく説明した掲示物が掲示され、資料を保護者等に配布し説明している。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□苦情記入カードの配布やアンケート（匿名）を実施するなど、保護者等が苦情を申し出しやすい工夫を行っている。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□苦情内容については、受付と解決を図った記録</w:t>
      </w:r>
      <w:r w:rsidRPr="008A1B01">
        <w:rPr>
          <w:rFonts w:hAnsi="HG丸ｺﾞｼｯｸM-PRO" w:cs="Times New Roman" w:hint="eastAsia"/>
          <w:kern w:val="0"/>
        </w:rPr>
        <w:t>を</w:t>
      </w:r>
      <w:r w:rsidRPr="00C140C6">
        <w:rPr>
          <w:rFonts w:hAnsi="HG丸ｺﾞｼｯｸM-PRO" w:cs="Times New Roman" w:hint="eastAsia"/>
          <w:color w:val="000000" w:themeColor="text1"/>
          <w:kern w:val="0"/>
        </w:rPr>
        <w:t>適切に保管している。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□苦情内容に関する検討内容や対応策、解決結果等については、保護者等に必ずフィードバックするとともに、苦情を申し出た保護者等のプライバシーに配慮したうえで、公開してい</w:t>
      </w:r>
      <w:r w:rsidRPr="00C140C6">
        <w:rPr>
          <w:rFonts w:hAnsi="HG丸ｺﾞｼｯｸM-PRO" w:cs="Times New Roman" w:hint="eastAsia"/>
          <w:color w:val="000000" w:themeColor="text1"/>
          <w:kern w:val="0"/>
        </w:rPr>
        <w:t>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□苦情相談内容にもとづき、養育・支援の質の向上に関わる取組が行われている。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○本評価基準は、苦情解決の仕組みが確立され保護者等に周知する取組が行われているとともに、苦情解決の仕組みが機能していることを評価します。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社会福祉法第82条では、社会福祉事業の経営者は、保護者等からの苦情の適切な解決に努めることが求められています。また、施設の各最低基準・指定基準においては、保護者等からの苦情への対応が規定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○施設においては、法令で求められる苦情解決の仕組みを構築することはもとより、苦情解決や苦情内容への対応を通じて養育・支援の質の向上を図る必要があります。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苦情解決の仕組みについては、保護者等への周知と理解の促進、苦情を申出やすい配慮や工夫、苦情受付に係る正確な記録と苦情解決責任者への報告、解決へ向けての話し合いの内容や解決策等について経過と結果の記録、苦情を申出た保護者等への経過や結果の説明、申出た保護者等に不利にならない配慮をしたうえでの公開、などの状況を総合的に勘案し、仕組みが機能しているかどうかを評価します。</w:t>
      </w:r>
    </w:p>
    <w:p w:rsidR="00C140C6" w:rsidRPr="008A1B0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8A1B01">
        <w:rPr>
          <w:rFonts w:hAnsi="HG丸ｺﾞｼｯｸM-PRO" w:cs="Times New Roman" w:hint="eastAsia"/>
          <w:kern w:val="0"/>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1B01">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w:t>
      </w:r>
      <w:r w:rsidRPr="00C140C6">
        <w:rPr>
          <w:rFonts w:hAnsi="HG丸ｺﾞｼｯｸM-PRO" w:cs="Times New Roman" w:hint="eastAsia"/>
          <w:color w:val="000000" w:themeColor="text1"/>
          <w:kern w:val="0"/>
        </w:rPr>
        <w:t>いない場合は、「ｃ」評価とします。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8A1B01" w:rsidRDefault="008A1B01" w:rsidP="00C140C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C140C6" w:rsidRPr="00C140C6" w:rsidRDefault="00C140C6" w:rsidP="008A1B0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35</w:t>
      </w:r>
      <w:r w:rsidRPr="00C140C6">
        <w:rPr>
          <w:rFonts w:hAnsi="HG丸ｺﾞｼｯｸM-PRO" w:cs="Times New Roman" w:hint="eastAsia"/>
          <w:color w:val="000000" w:themeColor="text1"/>
          <w:kern w:val="0"/>
          <w:u w:val="single"/>
        </w:rPr>
        <w:t xml:space="preserve">　Ⅲ-１-(４)-②　保護者等が相談や意見を述べやすい環境を整備し、保護者等に周知している。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8A1B01" w:rsidRDefault="00C140C6" w:rsidP="00C140C6">
            <w:pPr>
              <w:widowControl/>
              <w:autoSpaceDE w:val="0"/>
              <w:autoSpaceDN w:val="0"/>
              <w:snapToGrid w:val="0"/>
              <w:spacing w:line="0" w:lineRule="atLeast"/>
              <w:ind w:left="423" w:hangingChars="200" w:hanging="423"/>
              <w:jc w:val="left"/>
              <w:rPr>
                <w:rFonts w:hAnsi="HG丸ｺﾞｼｯｸM-PRO" w:cs="Times New Roman"/>
                <w:kern w:val="0"/>
              </w:rPr>
            </w:pPr>
            <w:r w:rsidRPr="00C140C6">
              <w:rPr>
                <w:rFonts w:hAnsi="HG丸ｺﾞｼｯｸM-PRO" w:cs="Times New Roman" w:hint="eastAsia"/>
                <w:color w:val="000000" w:themeColor="text1"/>
                <w:kern w:val="0"/>
              </w:rPr>
              <w:t>ａ）保護者等が相談したり意見を述べたい時に方法や相手を選択できる環境が整備され、そのことを</w:t>
            </w:r>
            <w:r w:rsidRPr="008A1B01">
              <w:rPr>
                <w:rFonts w:hAnsi="HG丸ｺﾞｼｯｸM-PRO" w:cs="Times New Roman" w:hint="eastAsia"/>
                <w:kern w:val="0"/>
              </w:rPr>
              <w:t>保護者等に伝えるための取組が行われている。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1B01">
              <w:rPr>
                <w:rFonts w:hAnsi="HG丸ｺﾞｼｯｸM-PRO" w:cs="Times New Roman" w:hint="eastAsia"/>
                <w:kern w:val="0"/>
              </w:rPr>
              <w:t>ｂ）保護者等が相談したり意見を述べたい時に方法や相手を選択できる環境が整備されているが、そのことを保護者等に伝えるため</w:t>
            </w:r>
            <w:r w:rsidRPr="00C140C6">
              <w:rPr>
                <w:rFonts w:hAnsi="HG丸ｺﾞｼｯｸM-PRO" w:cs="Times New Roman" w:hint="eastAsia"/>
                <w:color w:val="000000" w:themeColor="text1"/>
                <w:kern w:val="0"/>
              </w:rPr>
              <w:t>の取組が十分ではない。</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ｃ）保護者等が相談したり意見を述べたい時に、方法や相手を選択できない。</w:t>
            </w:r>
          </w:p>
        </w:tc>
      </w:tr>
    </w:tbl>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□保護者等が相談したり意見を述べたりする際に、複数の方法や相手を自由に選べることをわかりやすく説明した文書を作成している。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□保護者等に、その</w:t>
      </w:r>
      <w:r w:rsidRPr="008A1B01">
        <w:rPr>
          <w:rFonts w:hAnsi="HG丸ｺﾞｼｯｸM-PRO" w:cs="Times New Roman" w:hint="eastAsia"/>
          <w:kern w:val="0"/>
        </w:rPr>
        <w:t>文書</w:t>
      </w:r>
      <w:r w:rsidRPr="00C140C6">
        <w:rPr>
          <w:rFonts w:hAnsi="HG丸ｺﾞｼｯｸM-PRO" w:cs="Times New Roman" w:hint="eastAsia"/>
          <w:color w:val="000000" w:themeColor="text1"/>
          <w:kern w:val="0"/>
        </w:rPr>
        <w:t>の配布やわかりやすい場所に掲示する等の取組を行っている。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□相談をしやすい、意見を述べやすいスペースの確保等の環境に配慮している。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A1B01" w:rsidRDefault="008A1B0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1B01" w:rsidRDefault="008A1B0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○本評価基準では、保護者等が相談したい時や意見を述べたい時に方法や相手を選択できる環境が施設として整備されているか、また、その内容を</w:t>
      </w:r>
      <w:r w:rsidRPr="008A1B01">
        <w:rPr>
          <w:rFonts w:hAnsi="HG丸ｺﾞｼｯｸM-PRO" w:cs="Times New Roman" w:hint="eastAsia"/>
          <w:kern w:val="0"/>
        </w:rPr>
        <w:t>保護者等</w:t>
      </w:r>
      <w:r w:rsidRPr="00C140C6">
        <w:rPr>
          <w:rFonts w:hAnsi="HG丸ｺﾞｼｯｸM-PRO" w:cs="Times New Roman" w:hint="eastAsia"/>
          <w:color w:val="000000" w:themeColor="text1"/>
          <w:kern w:val="0"/>
        </w:rPr>
        <w:t>に伝えるための取組が行われているか評価します。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○意見については、保護者等との話し合いの機会をもつなどの日常的な取組、意見箱の設置、アンケートの実施、第三者委員による聞き取り等の複数の方法や相手が用意されていることを指します。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の相談、意見に関する取組については、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○評価方法は、訪問調査において施設としての取組を聴取し、書面の確認及び施設内の見学等で確認します。</w:t>
      </w:r>
    </w:p>
    <w:p w:rsidR="00C140C6" w:rsidRPr="008A1B0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○保護者等が自由に意見を表明できるよう、保護者等と職員の関係づくりに取り組んでいるかどうか確認します。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○普段の子どもの表情や態度からも気持ちや意見を読み取るように取り組んでいるかどうか確認します。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○発達段階や能力によって十分に意思を表明することができない子どもに</w:t>
      </w:r>
      <w:r w:rsidRPr="00AB6621">
        <w:rPr>
          <w:rFonts w:hAnsi="HG丸ｺﾞｼｯｸM-PRO" w:cs="Times New Roman" w:hint="eastAsia"/>
          <w:kern w:val="0"/>
        </w:rPr>
        <w:t>ついて、権利擁護の観点から</w:t>
      </w:r>
      <w:r w:rsidRPr="00C140C6">
        <w:rPr>
          <w:rFonts w:hAnsi="HG丸ｺﾞｼｯｸM-PRO" w:cs="Times New Roman" w:hint="eastAsia"/>
          <w:color w:val="000000" w:themeColor="text1"/>
          <w:kern w:val="0"/>
        </w:rPr>
        <w:t>職員が代弁者としての役割を果たすよう努めているかどうか確認します。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r>
        <w:rPr>
          <w:rFonts w:hAnsi="HG丸ｺﾞｼｯｸM-PRO" w:cs="Times New Roman" w:hint="eastAsia"/>
          <w:color w:val="000000" w:themeColor="text1"/>
          <w:kern w:val="0"/>
        </w:rPr>
        <w:t>（５</w:t>
      </w:r>
      <w:r w:rsidR="00C140C6" w:rsidRPr="00C140C6">
        <w:rPr>
          <w:rFonts w:hAnsi="HG丸ｺﾞｼｯｸM-PRO" w:cs="Times New Roman" w:hint="eastAsia"/>
          <w:color w:val="000000" w:themeColor="text1"/>
          <w:kern w:val="0"/>
        </w:rPr>
        <w:t>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○相談や意見を述べる際に秘密が守られること、またそれを保護者等が理解していることを確認します。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36</w:t>
      </w:r>
      <w:r w:rsidRPr="00C140C6">
        <w:rPr>
          <w:rFonts w:hAnsi="HG丸ｺﾞｼｯｸM-PRO" w:cs="Times New Roman" w:hint="eastAsia"/>
          <w:color w:val="000000" w:themeColor="text1"/>
          <w:kern w:val="0"/>
          <w:u w:val="single"/>
        </w:rPr>
        <w:t xml:space="preserve">　Ⅲ-１-(４)-③　保護者等からの相談や意見に対して、組織的かつ迅速に対応している。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ａ）保護者等からの相談や意見を積極的に把握し、組織的かつ迅速に対応している。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C140C6">
              <w:rPr>
                <w:rFonts w:hAnsi="HG丸ｺﾞｼｯｸM-PRO" w:cs="Times New Roman" w:hint="eastAsia"/>
                <w:color w:val="000000" w:themeColor="text1"/>
                <w:kern w:val="0"/>
              </w:rPr>
              <w:t>ｂ）保護者等からの</w:t>
            </w:r>
            <w:r w:rsidRPr="00C140C6">
              <w:rPr>
                <w:rFonts w:hAnsi="HG丸ｺﾞｼｯｸM-PRO" w:cs="Times New Roman" w:hint="eastAsia"/>
                <w:kern w:val="0"/>
              </w:rPr>
              <w:t>相談</w:t>
            </w:r>
            <w:r w:rsidRPr="00C140C6">
              <w:rPr>
                <w:rFonts w:hAnsi="HG丸ｺﾞｼｯｸM-PRO" w:cs="Times New Roman" w:hint="eastAsia"/>
                <w:color w:val="000000" w:themeColor="text1"/>
                <w:kern w:val="0"/>
              </w:rPr>
              <w:t>や意見を把握しているが、</w:t>
            </w:r>
            <w:r w:rsidRPr="00AB6621">
              <w:rPr>
                <w:rFonts w:hAnsi="HG丸ｺﾞｼｯｸM-PRO" w:cs="Times New Roman" w:hint="eastAsia"/>
                <w:kern w:val="0"/>
              </w:rPr>
              <w:t>対応が十分ではない。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AB6621">
              <w:rPr>
                <w:rFonts w:hAnsi="HG丸ｺﾞｼｯｸM-PRO" w:cs="Times New Roman" w:hint="eastAsia"/>
                <w:kern w:val="0"/>
              </w:rPr>
              <w:t>ｃ）保護者等からの相談や意見の把握をしていない。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□職員は、日々の養育・支援の実施において、保護者等が相談しやすく意見を述べやすいように配慮し、適切な相談対応と意見の傾聴に努めている。</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□意見箱の設置、アンケートの実施等、保護者等の意見を積極的に把握する取組を行っている。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□相談や意見を受けた際の記録の方法や報告の手順、対応策の検討等について定めたマニュアル等を整備している。</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□職員は、把握した相談や意見について、検討に時間がかかる場合に状況を速やかに説明することを含め迅速な対応を行っている。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□意見等にもとづき、養育・支援の質の向上に関わる取組が行われている。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□対応マニュアル等の定期的な見直しを行っている。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○本評価基準は、苦情に限定するものでなく、保護者等からの意見や要望、提案への組織的かつ迅速な対応について評価します。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に関わらず、養育・支援の内容や生活環境の改善等に関する保護者等からの意見や要望、提案等に積極的に対応することが必要です。施設においては、保護者等からの苦情のみならず、意見や提案から改善課題を明らかにし、養育・支援の質を向上させていく姿勢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○苦情について迅速な対応を行うことはもとより、保護者等の意見や要望、提案等についても可能な限り迅速に対応する体制を整えることが、養育・支援の質と保護者等からの信頼を高めるために有効です。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○苦情解決同様に、保護者等からの意見や要望、提案等への対応についても仕組みを確立することが重要であり、対応マニュアル等の策定が必要です。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○意見等に対する施設の方針を伝え、理解いただく取組も含まれます。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対応マニュアル等においては、保護者等の意見や要望、提案等にもとづく養育・支援の質の向上に関する姿勢をはじめ、苦情解決の仕組み同様に、意見や要望、提案等を受けた後の手順、具体的な検討・対応方法、記録方法、保護者等への経過と結果の説明、</w:t>
      </w:r>
      <w:r w:rsidRPr="00AB6621">
        <w:rPr>
          <w:rFonts w:hAnsi="HG丸ｺﾞｼｯｸM-PRO" w:cs="Times New Roman" w:hint="eastAsia"/>
          <w:kern w:val="0"/>
        </w:rPr>
        <w:t>公開の</w:t>
      </w:r>
      <w:r w:rsidRPr="00C140C6">
        <w:rPr>
          <w:rFonts w:hAnsi="HG丸ｺﾞｼｯｸM-PRO" w:cs="Times New Roman" w:hint="eastAsia"/>
          <w:color w:val="000000" w:themeColor="text1"/>
          <w:kern w:val="0"/>
        </w:rPr>
        <w:t>方法等がその内容別に具体的に記載されていることが必要です。また、仕組みを効果的なものとする観点からマニュアル等については、適宜見直しを行うことが必要となります。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○意見や要望、提案等への対応マニュアルの整備のほか具体的に養育・支援の改善につなげている取組も含めて評価します。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○苦情解決の仕組と一体的に構築、運用している施設の場合には、苦情解決のみならず、本評価基準でいう保護者等の意見や要望、提案等への対応が実際に行われているか確認します。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○評価方法は、訪問調査において施設としての取組を聴取し、書面等で確認します。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○意見、要望、提案等への対応は、保護者等の意向をよく聴き、それに基づいているか確認します。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Ⅲ-１-(５)　安心・安全な養育・支援の実施のための組織的な取組が行われている。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37</w:t>
      </w:r>
      <w:r w:rsidRPr="00C140C6">
        <w:rPr>
          <w:rFonts w:hAnsi="HG丸ｺﾞｼｯｸM-PRO" w:cs="Times New Roman" w:hint="eastAsia"/>
          <w:color w:val="000000" w:themeColor="text1"/>
          <w:kern w:val="0"/>
          <w:u w:val="single"/>
        </w:rPr>
        <w:t xml:space="preserve">　Ⅲ-１-(５)-①　安心・安全な養育・支援の実施を目的とするリスクマネジメント体制が構築されている。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205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C140C6" w:rsidRPr="00AB6621" w:rsidRDefault="00C140C6" w:rsidP="00AB662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□事故発生時の対応と安全確保について責任、手順（マニュアル）等を明確にし、職員に周知している。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□子どもの安心と安全を脅かす事例の収集が積極的に行われている。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□職員に対して、安全確保・事故防止に関する研修を行っている。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□事故防止策等の安全確保策の実施状況や実効性について、定期的に評価・見直しを行っている。</w:t>
      </w:r>
    </w:p>
    <w:p w:rsidR="00AB6621"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140C6">
        <w:rPr>
          <w:rFonts w:hAnsi="HG丸ｺﾞｼｯｸM-PRO" w:cs="Times New Roman" w:hint="eastAsia"/>
          <w:color w:val="FF0000"/>
          <w:kern w:val="0"/>
          <w:u w:val="single"/>
        </w:rPr>
        <w:t>を</w:t>
      </w:r>
      <w:r w:rsidRPr="00C140C6">
        <w:rPr>
          <w:rFonts w:hAnsi="HG丸ｺﾞｼｯｸM-PRO" w:cs="Times New Roman" w:hint="eastAsia"/>
          <w:color w:val="000000" w:themeColor="text1"/>
          <w:kern w:val="0"/>
        </w:rPr>
        <w:t>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○リスクマネジメントの体制整備の面では施設長のリーダーシップが欠かせません。また、具体的な対策を講じる際には養育・支援を実施する現場における知恵と工夫を活用した取組が最も重要です。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（乳児院）</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○感染症に関するリスク（対策）については、次項「Ⅲ-１-（５）-②」で評価します。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rPr>
      </w:pPr>
      <w:r w:rsidRPr="00AB6621">
        <w:rPr>
          <w:rFonts w:hAnsi="HG丸ｺﾞｼｯｸM-PRO" w:hint="eastAsia"/>
        </w:rPr>
        <w:lastRenderedPageBreak/>
        <w:t>（乳児院）</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rPr>
      </w:pPr>
      <w:r w:rsidRPr="00AB6621">
        <w:rPr>
          <w:rFonts w:hAnsi="HG丸ｺﾞｼｯｸM-PRO" w:hint="eastAsia"/>
        </w:rPr>
        <w:t>○窒息等の睡眠時の事故への対策について確認をします。乳幼児突然死症候群(SIDS)については、内容評価基準「Ａ-２-（4）-①」で取り扱います。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（乳児院）</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8E2B1F"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8E2B1F">
        <w:rPr>
          <w:rFonts w:hAnsi="HG丸ｺﾞｼｯｸM-PRO" w:cs="Times New Roman"/>
          <w:color w:val="000000" w:themeColor="text1"/>
          <w:kern w:val="0"/>
        </w:rPr>
        <w:lastRenderedPageBreak/>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38</w:t>
      </w:r>
      <w:r w:rsidRPr="00C140C6">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8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ｃ）感染症の予防策が講じられていない。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□感染症対策について、責任と役割を明確にした管理体制が整備されている。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□感染症の予防と発生時等の対応マニュアル等を作成し職員に周知徹底するとともに、定期的に見直している。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□担当者等を中心にして、定期的に感染症の予防や安全確保に関する勉強会等を開催している。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□感染症の予防策が適切に講じられている。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AB6621">
        <w:rPr>
          <w:rFonts w:hAnsi="HG丸ｺﾞｼｯｸM-PRO" w:cs="Times New Roman" w:hint="eastAsia"/>
          <w:kern w:val="0"/>
        </w:rPr>
        <w:t>□感染症が発生した場</w:t>
      </w:r>
      <w:r w:rsidRPr="00C140C6">
        <w:rPr>
          <w:rFonts w:hAnsi="HG丸ｺﾞｼｯｸM-PRO" w:cs="Times New Roman" w:hint="eastAsia"/>
          <w:color w:val="000000" w:themeColor="text1"/>
          <w:kern w:val="0"/>
        </w:rPr>
        <w:t>合には対応が適切に行われている。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○感染症については、季節、養育・支援に応じた適切な対応が必要であり、感染症の予防と発生時等の対応マニュアル等を作成したうえで、職員が十分に理解し、日頃から取組を進めることが必要です。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39</w:t>
      </w:r>
      <w:r w:rsidRPr="00C140C6">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F70349">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ａ）地震、津波、豪雨、大雪等の災害に対して、子どもの安全確保のための取組を組織的に行っている。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C140C6" w:rsidRPr="00AB6621" w:rsidRDefault="00C140C6" w:rsidP="00AB662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ｃ）地震、津波、豪雨、大雪等の災害に対して、子どもの安全確保のための取組を行っていない。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□災害時の対応体制が決められている。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□立地条件等から災害の影響を把握し、</w:t>
      </w:r>
      <w:r w:rsidRPr="00AB6621">
        <w:rPr>
          <w:rFonts w:hAnsi="HG丸ｺﾞｼｯｸM-PRO" w:cs="Times New Roman" w:hint="eastAsia"/>
          <w:kern w:val="0"/>
        </w:rPr>
        <w:t>発災時においても養育・支援を継続するために「事業継続計画」（ＢＣＰ）を定め、必要な対策・訓練等を行っている。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□子ども及び職員の安否確認の方法が決められ、すべての職員に周知されている。</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AB6621">
        <w:rPr>
          <w:rFonts w:hAnsi="HG丸ｺﾞｼｯｸM-PRO" w:cs="Times New Roman" w:hint="eastAsia"/>
          <w:kern w:val="0"/>
        </w:rPr>
        <w:t>□食料や備品類等の備蓄リストを作成し、管理者を決めて備蓄を整備して</w:t>
      </w:r>
      <w:r w:rsidRPr="00C140C6">
        <w:rPr>
          <w:rFonts w:hAnsi="HG丸ｺﾞｼｯｸM-PRO" w:cs="Times New Roman" w:hint="eastAsia"/>
          <w:color w:val="000000" w:themeColor="text1"/>
          <w:kern w:val="0"/>
        </w:rPr>
        <w:t>いる。</w:t>
      </w: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○本評価基準は、地震、津波、豪雨、大雪等の災害に対して、施設に入所（利用）している子どもの安全確保のための取組を積極的に行っているかを評価します。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（２）趣旨・解説</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○子どもの安全を確保するためには、養育・支援上のリスクや感染症対策のみならず、災害時における安全確保のための対策を講じる必要があります。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（３）評価の留意点</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C140C6">
        <w:rPr>
          <w:rFonts w:hAnsi="HG丸ｺﾞｼｯｸM-PRO" w:cs="Times New Roman" w:hint="eastAsia"/>
          <w:color w:val="000000" w:themeColor="text1"/>
          <w:kern w:val="0"/>
          <w:sz w:val="24"/>
          <w:szCs w:val="24"/>
        </w:rPr>
        <w:lastRenderedPageBreak/>
        <w:t>Ⅲ-２　養育・支援の質の確保</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Ⅲ-２-(１)　養育・支援の標準的な実施方法が確立している。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40</w:t>
      </w:r>
      <w:r w:rsidRPr="00C140C6">
        <w:rPr>
          <w:rFonts w:hAnsi="HG丸ｺﾞｼｯｸM-PRO" w:cs="Times New Roman" w:hint="eastAsia"/>
          <w:color w:val="000000" w:themeColor="text1"/>
          <w:kern w:val="0"/>
          <w:u w:val="single"/>
        </w:rPr>
        <w:t xml:space="preserve">　Ⅲ-２-(１)-①　養育・支援について標準的な実施方法が文書化され養育・支援が実施されている。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874"/>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ａ）養育・支援について、標準的な実施方法が文書化され、それにもとづいた養育・支援が実施されている。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ｂ）養育・支援について、標準的な実施方法が文書化されているが、それにもとづいた養育・支援の実施が十分ではない。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ｃ）養育・支援について、標準的な実施方法が文書化されていない。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□標準的な実施方法が適切に文書化されている。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□標準的な実施方法には、子どもの尊重</w:t>
      </w:r>
      <w:r w:rsidRPr="00AB6621">
        <w:rPr>
          <w:rFonts w:hAnsi="HG丸ｺﾞｼｯｸM-PRO" w:cs="Times New Roman" w:hint="eastAsia"/>
          <w:kern w:val="0"/>
        </w:rPr>
        <w:t>や権利擁護とともに</w:t>
      </w:r>
      <w:r w:rsidRPr="00C140C6">
        <w:rPr>
          <w:rFonts w:hAnsi="HG丸ｺﾞｼｯｸM-PRO" w:cs="Times New Roman" w:hint="eastAsia"/>
          <w:color w:val="000000" w:themeColor="text1"/>
          <w:kern w:val="0"/>
        </w:rPr>
        <w:t>プライバシーの保護に関わる姿勢が明示されている。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□標準的な実施方法にもとづいて実施されているかどうかを確認する仕組みがある。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○本評価基準は、施設における養育・支援の標準的な実施方法が文書化され、それにもとづいて養育・支援が適切に実施されていることを評価します。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○施設における養育・支援の実践は、子どもの状況や必要とする支援等に応じて柔軟に行われるべきものであり、いわば標準化できる内容と個別的に実践すべき内容の組合せです。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C140C6">
        <w:rPr>
          <w:rFonts w:hAnsi="HG丸ｺﾞｼｯｸM-PRO" w:cs="Times New Roman" w:hint="eastAsia"/>
          <w:color w:val="000000" w:themeColor="text1"/>
          <w:kern w:val="0"/>
        </w:rPr>
        <w:t>○標準化とは、画一化とは異なり、養育・支援をする職員誰もが必ず行わなくてはならない基本となる</w:t>
      </w:r>
      <w:r w:rsidRPr="00AB6621">
        <w:rPr>
          <w:rFonts w:hAnsi="HG丸ｺﾞｼｯｸM-PRO" w:cs="Times New Roman" w:hint="eastAsia"/>
          <w:kern w:val="0"/>
        </w:rPr>
        <w:t>部分を共有化することであり、個別的な養育・支援と相補的な関係にあるものといえます。すべての子どもに対する画一的な養育・支援の実施を目的としたマニュアル化を求めるものではありません。</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（乳児院）</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B6621">
        <w:rPr>
          <w:rFonts w:hAnsi="HG丸ｺﾞｼｯｸM-PRO" w:cs="Times New Roman" w:hint="eastAsia"/>
          <w:kern w:val="0"/>
        </w:rPr>
        <w:t>○養育・支援についての標準的な実施方法は、継続的に検討され、その検討が記録されていることが求められます。</w:t>
      </w:r>
      <w:r w:rsidRPr="00C140C6">
        <w:rPr>
          <w:rFonts w:hAnsi="HG丸ｺﾞｼｯｸM-PRO" w:cs="Times New Roman" w:hint="eastAsia"/>
          <w:color w:val="000000" w:themeColor="text1"/>
          <w:kern w:val="0"/>
        </w:rPr>
        <w:t>検討結果は常に実施方法に反映するようにします。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○評価方法は、訪問調査において書面を確認するとともに、関係職員への聴取等によって確認します。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41</w:t>
      </w:r>
      <w:r w:rsidRPr="00C140C6">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207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C140C6" w:rsidRPr="00AB6621" w:rsidRDefault="00C140C6" w:rsidP="00AB6621">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□養育・支援の標準的な実施方法の検証・見直しに関する時期やその方法が施設で定められている。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□養育・支援の標準的な実施方法の検証・見直しが定期的に実施されている。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□検証・見直しにあたり、自立支援計画の内容が必要に応じて反映されている。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□検証・見直しにあたり、職員や保護者等からの意見や提案が反映されるような仕組みになっている。</w:t>
      </w:r>
    </w:p>
    <w:p w:rsidR="00AB6621" w:rsidRDefault="00AB6621">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○標準的な実施方法の見直しは、職員や保護者等からの意見や提案にもとづき、また、自立支援計画の状況を踏まえ行われなければなりません。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8E2B1F" w:rsidRPr="00C140C6" w:rsidRDefault="008E2B1F"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AB6621">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○見直しの時期は、少なくとも１年に１回は検証し、必要な見直し</w:t>
      </w:r>
      <w:r w:rsidRPr="00AB6621">
        <w:rPr>
          <w:rFonts w:hAnsi="HG丸ｺﾞｼｯｸM-PRO" w:cs="Times New Roman" w:hint="eastAsia"/>
          <w:kern w:val="0"/>
        </w:rPr>
        <w:t>が</w:t>
      </w:r>
      <w:r w:rsidRPr="00C140C6">
        <w:rPr>
          <w:rFonts w:hAnsi="HG丸ｺﾞｼｯｸM-PRO" w:cs="Times New Roman" w:hint="eastAsia"/>
          <w:color w:val="000000" w:themeColor="text1"/>
          <w:kern w:val="0"/>
        </w:rPr>
        <w:t>行われているか確認します。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42</w:t>
      </w:r>
      <w:r w:rsidRPr="00C140C6">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67"/>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ａ）子ども一人ひとりの自立支援計画を策定するための体制が確立しており、取組を行っている。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ｃ）子ども一人ひとりの自立支援計画を策定するための体制が確立していない。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□自立支援計画策定の責任者を設置している。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□アセスメント手法が確立され、適切なアセスメントが実施されている。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□自立支援計画には、子ども一人ひとりの具体的なニー</w:t>
      </w:r>
      <w:r w:rsidRPr="00AB6621">
        <w:rPr>
          <w:rFonts w:hAnsi="HG丸ｺﾞｼｯｸM-PRO" w:cs="Times New Roman" w:hint="eastAsia"/>
          <w:kern w:val="0"/>
        </w:rPr>
        <w:t>ズ、具体的な養育・支援の内容等が</w:t>
      </w:r>
      <w:r w:rsidRPr="00C140C6">
        <w:rPr>
          <w:rFonts w:hAnsi="HG丸ｺﾞｼｯｸM-PRO" w:cs="Times New Roman" w:hint="eastAsia"/>
          <w:color w:val="000000" w:themeColor="text1"/>
          <w:kern w:val="0"/>
        </w:rPr>
        <w:t>明示されている。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□支援困難ケースへの対応について検討し、積極的かつ適切な養育・支援が行われている。</w:t>
      </w:r>
    </w:p>
    <w:p w:rsidR="00C140C6" w:rsidRPr="00AB6621"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○養育・支援開始直後には、事前に把握していた心身の状況や生活状況等が実際と異なっている場合もあるため、そのような状況も視野に入れたアセスメントが行われる必要があります。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（5種別共通）</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B6621">
        <w:rPr>
          <w:rFonts w:hAnsi="HG丸ｺﾞｼｯｸM-PRO" w:cs="Times New Roman" w:hint="eastAsia"/>
          <w:kern w:val="0"/>
        </w:rPr>
        <w:t>○児童相談所等と援助方針について打ち合わせ、自立支援計</w:t>
      </w:r>
      <w:r w:rsidRPr="00C140C6">
        <w:rPr>
          <w:rFonts w:hAnsi="HG丸ｺﾞｼｯｸM-PRO" w:cs="Times New Roman" w:hint="eastAsia"/>
          <w:color w:val="000000" w:themeColor="text1"/>
          <w:kern w:val="0"/>
        </w:rPr>
        <w:t>画に反映することになっています。策定した自立支援計画は児童相談所等に提出し、共有しています。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には、支援上の課題と、問題解決のための支援目標と、目標達成のための具体的な支援内容・方法を定めています。支援目標は、保護者等に理解できる目標として、表現し、努力目標として保護者等に説明し、合意と納得を得て決まります。</w:t>
      </w: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AB6621" w:rsidRPr="00C140C6" w:rsidRDefault="00AB6621"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AB6621"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AB6621">
        <w:rPr>
          <w:rFonts w:hAnsi="HG丸ｺﾞｼｯｸM-PRO" w:cs="Times New Roman" w:hint="eastAsia"/>
          <w:kern w:val="0"/>
        </w:rPr>
        <w:t>○発達理論、障害に関する等様々な科学的知見に基づいて、乳幼児の抱えている課題について理解を深め、関係性に関する理論や虐待発生のリスクやメカニズム等の知見に基づいて、子ども等の抱えている課題について理解を深め、自立支援計画を策定します。</w:t>
      </w: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p>
    <w:p w:rsidR="00C140C6" w:rsidRPr="00AB6621" w:rsidRDefault="00C140C6" w:rsidP="00C140C6">
      <w:pPr>
        <w:widowControl/>
        <w:autoSpaceDE w:val="0"/>
        <w:autoSpaceDN w:val="0"/>
        <w:snapToGrid w:val="0"/>
        <w:spacing w:line="0" w:lineRule="atLeast"/>
        <w:jc w:val="left"/>
        <w:rPr>
          <w:rFonts w:hAnsi="HG丸ｺﾞｼｯｸM-PRO" w:cs="Times New Roman"/>
          <w:kern w:val="0"/>
        </w:rPr>
      </w:pPr>
      <w:r w:rsidRPr="00AB6621">
        <w:rPr>
          <w:rFonts w:hAnsi="HG丸ｺﾞｼｯｸM-PRO" w:cs="Times New Roman" w:hint="eastAsia"/>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B6621">
        <w:rPr>
          <w:rFonts w:hAnsi="HG丸ｺﾞｼｯｸM-PRO" w:cs="Times New Roman" w:hint="eastAsia"/>
          <w:kern w:val="0"/>
        </w:rPr>
        <w:t>○策定された自立支援計画を、</w:t>
      </w:r>
      <w:r w:rsidRPr="00C140C6">
        <w:rPr>
          <w:rFonts w:hAnsi="HG丸ｺﾞｼｯｸM-PRO" w:cs="Times New Roman" w:hint="eastAsia"/>
          <w:color w:val="000000" w:themeColor="text1"/>
          <w:kern w:val="0"/>
        </w:rPr>
        <w:t>全職員で共有し、支援は統一かつ総合されたものとすることが大切です。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の自立支援計画の策定が、法令上求められる施設については、アセスメントから計画策定、実施、評価・見直しといった一連のプロセスが適切に行われていることを基本とします。また、保護者等の希望やニーズを適切に反映した内容となっているか、計画にもとづく養育・支援がなされているか、養育・支援の質の向上に結びつく活用がなされているかといった観点から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○保護者等の意向の反映については、自立支援計画に保護者等の意向が明示されていることによって、意向を踏まえた計画が策定されていると評価します。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○子ども一人ひとりの自立支援計画が作成されていないことは想定していませんが、その場合は「ｃ」評価とします。自立支援計画の策定が法令上求め</w:t>
      </w:r>
      <w:r w:rsidRPr="00AB6621">
        <w:rPr>
          <w:rFonts w:hAnsi="HG丸ｺﾞｼｯｸM-PRO" w:cs="Times New Roman" w:hint="eastAsia"/>
          <w:kern w:val="0"/>
        </w:rPr>
        <w:t>ら</w:t>
      </w:r>
      <w:r w:rsidRPr="00C140C6">
        <w:rPr>
          <w:rFonts w:hAnsi="HG丸ｺﾞｼｯｸM-PRO" w:cs="Times New Roman" w:hint="eastAsia"/>
          <w:color w:val="000000" w:themeColor="text1"/>
          <w:kern w:val="0"/>
        </w:rPr>
        <w:t>れる施設については、法令違反となりますので、早急な改善・策定が求められることはいうまでもありません。</w:t>
      </w:r>
    </w:p>
    <w:p w:rsidR="008E2B1F" w:rsidRDefault="00C140C6">
      <w:pPr>
        <w:widowControl/>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r w:rsidR="008E2B1F">
        <w:rPr>
          <w:rFonts w:hAnsi="HG丸ｺﾞｼｯｸM-PRO" w:cs="Times New Roman"/>
          <w:color w:val="000000" w:themeColor="text1"/>
          <w:kern w:val="0"/>
        </w:rPr>
        <w:lastRenderedPageBreak/>
        <w:br w:type="page"/>
      </w: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43</w:t>
      </w:r>
      <w:r w:rsidRPr="00C140C6">
        <w:rPr>
          <w:rFonts w:hAnsi="HG丸ｺﾞｼｯｸM-PRO" w:cs="Times New Roman" w:hint="eastAsia"/>
          <w:color w:val="000000" w:themeColor="text1"/>
          <w:kern w:val="0"/>
          <w:u w:val="single"/>
        </w:rPr>
        <w:t xml:space="preserve">　Ⅲ-２-(２)-②　定期的に自立支援計画の評価・見直しを行っている。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207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C140C6" w:rsidRPr="00F20C17" w:rsidRDefault="00C140C6" w:rsidP="00F20C17">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Pr="00C140C6"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rPr>
      </w:pPr>
      <w:r w:rsidRPr="00F20C17">
        <w:rPr>
          <w:rFonts w:hAnsi="HG丸ｺﾞｼｯｸM-PRO" w:hint="eastAsia"/>
        </w:rPr>
        <w:t>□自立支援計画どおりに養育・支援が行われていることを確認する仕組みが構築され、機能している。</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□自立支援計画の見直しについて、見直しを行う時期、検討会議の参加職員、保護者等の意向把握と同意を得るための手順等、組織的な仕組みを定めて実施している。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□見直しによって変更した自立支援計画の内容を、関係職員に周知する手順を定めて実施している。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□自立支援計画を緊急に変更する場合の仕組みを整備している。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□自立支援計画の評価・見直しにあたっては、標準的な実施方法に反映すべき事項、養育・支援を十分に実施できていない内容（ニーズ）等、養育・支援の質の向上に関わる課題等が明確にされている。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○自立支援計画の策定及び定期的な見直しが法令上求められる</w:t>
      </w:r>
      <w:r w:rsidRPr="00F20C17">
        <w:rPr>
          <w:rFonts w:hAnsi="HG丸ｺﾞｼｯｸM-PRO" w:cs="Times New Roman" w:hint="eastAsia"/>
          <w:kern w:val="0"/>
        </w:rPr>
        <w:t>施設</w:t>
      </w:r>
      <w:r w:rsidRPr="00C140C6">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rsidR="00C140C6" w:rsidRPr="00F20C17"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○自立支援計画が日常的な養育・支援の場面でどのように実施されているか、記録と職員からの聴取により確認します。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○自立支援計画の見直しでは、目標そのものの妥当性や、具体的な支援や解決方法の有効性等について検証するとともに、変更に関する保護者等の意向の確認と同意を得られているかが留意点です。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○定期的な評価結果に基づいて、必要があれば自立支援計画の内容を変更しているかどうかを、記録等と実施計画等の書面によって評価します。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F20C17">
        <w:rPr>
          <w:rFonts w:hAnsi="HG丸ｺﾞｼｯｸM-PRO" w:cs="Times New Roman" w:hint="eastAsia"/>
          <w:kern w:val="0"/>
        </w:rPr>
        <w:t>○自立支援計画の定期的な評価・見直しが、法令上求められる施設については、取組がなされていない場合には、法令違反となりますので、早急な改善・策</w:t>
      </w:r>
      <w:r w:rsidRPr="00C140C6">
        <w:rPr>
          <w:rFonts w:hAnsi="HG丸ｺﾞｼｯｸM-PRO" w:cs="Times New Roman" w:hint="eastAsia"/>
          <w:color w:val="000000" w:themeColor="text1"/>
          <w:kern w:val="0"/>
        </w:rPr>
        <w:t>定が求められることはいうまでもありません。</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lastRenderedPageBreak/>
        <w:t>Ⅲ-２-(３)　養育・支援の実施の記録が適切に行われている。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F20C17">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44</w:t>
      </w:r>
      <w:r w:rsidRPr="00C140C6">
        <w:rPr>
          <w:rFonts w:hAnsi="HG丸ｺﾞｼｯｸM-PRO" w:cs="Times New Roman" w:hint="eastAsia"/>
          <w:color w:val="000000" w:themeColor="text1"/>
          <w:kern w:val="0"/>
          <w:u w:val="single"/>
        </w:rPr>
        <w:t xml:space="preserve">　Ⅲ-２-(３)-①　子どもに関する養育・支援の実施状況の記録が適切に行われ、職員間で共有化さ</w:t>
      </w:r>
      <w:r w:rsidRPr="00F20C17">
        <w:rPr>
          <w:rFonts w:hAnsi="HG丸ｺﾞｼｯｸM-PRO" w:cs="Times New Roman" w:hint="eastAsia"/>
          <w:kern w:val="0"/>
          <w:u w:val="single"/>
        </w:rPr>
        <w:t>れ</w:t>
      </w:r>
      <w:r w:rsidRPr="00C140C6">
        <w:rPr>
          <w:rFonts w:hAnsi="HG丸ｺﾞｼｯｸM-PRO" w:cs="Times New Roman" w:hint="eastAsia"/>
          <w:color w:val="000000" w:themeColor="text1"/>
          <w:kern w:val="0"/>
          <w:u w:val="single"/>
        </w:rPr>
        <w:t>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771"/>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ａ）子ども一人ひとりの自立支援計画の実施状況が適切に記録され、職員間で共有化されている。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C140C6" w:rsidRPr="00F20C17"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ｃ）子ども一人ひとりの自立支援計画の実施状況が記録されていない。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P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□子どもの身体状況や生活状況等を、施設が定めた統一した様式によって把握し記録している。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□自立支援計画にもとづく養育・支援が実施されていることを記録により確認することができる。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□情報共有を目的とした会議の定期的な開催等、部門横断での取組がなされている。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○適切に記録されているとは、自立支援計画にそってどのような養育・支援が実施されたのか、その結果として子どもの状態はどのように推移したか、について具体的に記録されていることを指します。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○情報の流れと共有化について組織的に管理することは、子どもの状態の変化や養育・支援内容の内容が十分でない状況等に対して、速やかな対応を行うために欠かせないものです。</w:t>
      </w:r>
    </w:p>
    <w:p w:rsidR="00C140C6" w:rsidRPr="00F20C17"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○子どもの強みや長所、あるいは発見などについて配慮しながら記録することが大切です。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（5種別共通）</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color w:val="000000" w:themeColor="text1"/>
          <w:kern w:val="0"/>
        </w:rPr>
        <w:br w:type="page"/>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u w:val="single"/>
        </w:rPr>
      </w:pPr>
      <w:r w:rsidRPr="00C140C6">
        <w:rPr>
          <w:rFonts w:hAnsi="HG丸ｺﾞｼｯｸM-PRO" w:cs="Times New Roman" w:hint="eastAsia"/>
          <w:color w:val="000000" w:themeColor="text1"/>
          <w:kern w:val="0"/>
          <w:u w:val="single"/>
          <w:bdr w:val="single" w:sz="4" w:space="0" w:color="auto"/>
        </w:rPr>
        <w:t>45</w:t>
      </w:r>
      <w:r w:rsidRPr="00C140C6">
        <w:rPr>
          <w:rFonts w:hAnsi="HG丸ｺﾞｼｯｸM-PRO" w:cs="Times New Roman" w:hint="eastAsia"/>
          <w:color w:val="000000" w:themeColor="text1"/>
          <w:kern w:val="0"/>
          <w:u w:val="single"/>
        </w:rPr>
        <w:t xml:space="preserve">　Ⅲ-２-(３)-②　子どもに関する記録の管理体制が確立している。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C140C6" w:rsidRPr="00C140C6" w:rsidTr="008E2B1F">
        <w:trPr>
          <w:trHeight w:val="1225"/>
        </w:trPr>
        <w:tc>
          <w:tcPr>
            <w:tcW w:w="9080" w:type="dxa"/>
          </w:tcPr>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【判断基準】</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ａ）子どもに関する記録の管理について規程が定められ、適切に管理が行われている。</w:t>
            </w:r>
          </w:p>
          <w:p w:rsidR="00C140C6" w:rsidRPr="00C140C6" w:rsidRDefault="00C140C6" w:rsidP="00C140C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ｂ）子どもに関する記録の管理について規程が定められ管理が行われているが、十分ではない。</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ｃ）子どもに関する記録の管理について規程が定められていない。</w:t>
            </w:r>
          </w:p>
        </w:tc>
      </w:tr>
    </w:tbl>
    <w:p w:rsid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Pr="00F20C17" w:rsidRDefault="00F20C17"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評価の着眼点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□個人情報保護規程等により、子どもの記録の保管、保存、廃棄、情報の提供に関する規定を定めている。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□個人情報の不適正な利用や漏えいに対する対策と対応方法が規定されている。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□記録管理の責任者が設置されている。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□記録の管理について個人情報保護の観点から、職員に対し教育や研修が行われている。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□職員は、個人情報保護規程等を理解し、遵守している。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□個人情報の取扱いについて、保護者等に説明している。</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F20C17" w:rsidRDefault="00F20C17">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F20C17" w:rsidRDefault="00F20C17"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C140C6">
        <w:rPr>
          <w:rFonts w:hAnsi="HG丸ｺﾞｼｯｸM-PRO" w:cs="Times New Roman" w:hint="eastAsia"/>
          <w:color w:val="000000" w:themeColor="text1"/>
          <w:kern w:val="0"/>
          <w:bdr w:val="single" w:sz="4" w:space="0" w:color="auto"/>
        </w:rPr>
        <w:t>評価基準の考え方と評価の留意点</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（１）目的</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（２）趣旨・解説</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○子どもに関する記録の管理については、個人情報保護と情報開示の２つの観点から管理体制が整備される必要があります。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施設が保有する子ども等の情報は、個人的な情報であり、その流出は子ども等に大きな影響を与えることから、情報が外部に流出しない管理体制が必要となります。記録の保管場所や保管方法、扱いに関する規程、責任者の設置、保存と廃棄に関する規程等が必要で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○個人情報保護については「改正個人情報保護法」（平成29年5月30日全面施行）とともに、個人情報保護委員会から公表された「ガイドライン」等の理解と、取組が求められます。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C140C6" w:rsidRPr="00F20C17" w:rsidRDefault="00C140C6" w:rsidP="00C140C6">
      <w:pPr>
        <w:widowControl/>
        <w:autoSpaceDE w:val="0"/>
        <w:autoSpaceDN w:val="0"/>
        <w:snapToGrid w:val="0"/>
        <w:spacing w:line="0" w:lineRule="atLeast"/>
        <w:ind w:left="212" w:hangingChars="100" w:hanging="212"/>
        <w:jc w:val="left"/>
        <w:rPr>
          <w:rFonts w:hAnsi="HG丸ｺﾞｼｯｸM-PRO" w:cs="Times New Roman"/>
          <w:kern w:val="0"/>
        </w:rPr>
      </w:pPr>
      <w:r w:rsidRPr="00F20C17">
        <w:rPr>
          <w:rFonts w:hAnsi="HG丸ｺﾞｼｯｸM-PRO" w:cs="Times New Roman" w:hint="eastAsia"/>
          <w:kern w:val="0"/>
        </w:rPr>
        <w:t>○一方、情報開示については、保護者等から情報開示を求められた際のルール・規程が必要です。情報開示の基本姿勢、情報開示の範囲、子どもへの配慮等が求められます。</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F20C17">
        <w:rPr>
          <w:rFonts w:hAnsi="HG丸ｺﾞｼｯｸM-PRO" w:cs="Times New Roman" w:hint="eastAsia"/>
          <w:kern w:val="0"/>
        </w:rPr>
        <w:t>○ここでいう「記録の管理」とは、書面による管理に加え電子データによる管理も含みます。電子データについては、取扱いや情報漏えい対策が十分になされることが必要です</w:t>
      </w:r>
      <w:r w:rsidRPr="00C140C6">
        <w:rPr>
          <w:rFonts w:hAnsi="HG丸ｺﾞｼｯｸM-PRO" w:cs="Times New Roman" w:hint="eastAsia"/>
          <w:color w:val="000000" w:themeColor="text1"/>
          <w:kern w:val="0"/>
        </w:rPr>
        <w:t>。</w:t>
      </w: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p>
    <w:p w:rsidR="00C140C6" w:rsidRPr="00C140C6" w:rsidRDefault="00C140C6" w:rsidP="00C140C6">
      <w:pPr>
        <w:widowControl/>
        <w:autoSpaceDE w:val="0"/>
        <w:autoSpaceDN w:val="0"/>
        <w:snapToGrid w:val="0"/>
        <w:spacing w:line="0" w:lineRule="atLeast"/>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（３）評価の留意点</w:t>
      </w:r>
    </w:p>
    <w:p w:rsidR="00C140C6" w:rsidRPr="00C140C6" w:rsidRDefault="00C140C6" w:rsidP="00C140C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140C6">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987AE4" w:rsidRPr="00A76893" w:rsidRDefault="00987AE4" w:rsidP="00A76893">
      <w:pPr>
        <w:ind w:left="212" w:hangingChars="100" w:hanging="212"/>
        <w:rPr>
          <w:rFonts w:hAnsi="HG丸ｺﾞｼｯｸM-PRO"/>
        </w:rPr>
      </w:pPr>
    </w:p>
    <w:sectPr w:rsidR="00987AE4" w:rsidRPr="00A76893" w:rsidSect="00115E76">
      <w:headerReference w:type="default" r:id="rId14"/>
      <w:footerReference w:type="default" r:id="rId15"/>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60" w:rsidRDefault="00BE4C60" w:rsidP="00115E76">
      <w:r>
        <w:separator/>
      </w:r>
    </w:p>
  </w:endnote>
  <w:endnote w:type="continuationSeparator" w:id="0">
    <w:p w:rsidR="00BE4C60" w:rsidRDefault="00BE4C60"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22" w:rsidRDefault="000548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8C" w:rsidRDefault="009F088C" w:rsidP="00115E7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22" w:rsidRDefault="0005482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60544"/>
      <w:docPartObj>
        <w:docPartGallery w:val="Page Numbers (Bottom of Page)"/>
        <w:docPartUnique/>
      </w:docPartObj>
    </w:sdtPr>
    <w:sdtEndPr>
      <w:rPr>
        <w:rFonts w:ascii="Times New Roman" w:hAnsi="Times New Roman" w:cs="Times New Roman"/>
      </w:rPr>
    </w:sdtEndPr>
    <w:sdtContent>
      <w:p w:rsidR="009F088C" w:rsidRPr="005D08AE" w:rsidRDefault="009F088C"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054822" w:rsidRPr="00054822">
          <w:rPr>
            <w:rFonts w:ascii="Times New Roman" w:hAnsi="Times New Roman" w:cs="Times New Roman"/>
            <w:noProof/>
            <w:lang w:val="ja-JP"/>
          </w:rPr>
          <w:t>16</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60" w:rsidRDefault="00BE4C60" w:rsidP="00115E76">
      <w:r>
        <w:separator/>
      </w:r>
    </w:p>
  </w:footnote>
  <w:footnote w:type="continuationSeparator" w:id="0">
    <w:p w:rsidR="00BE4C60" w:rsidRDefault="00BE4C60"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22" w:rsidRDefault="000548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8C" w:rsidRDefault="009F088C" w:rsidP="000B7D67">
    <w:pPr>
      <w:pStyle w:val="a3"/>
      <w:jc w:val="right"/>
    </w:pPr>
  </w:p>
  <w:p w:rsidR="009F088C" w:rsidRDefault="009F08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22" w:rsidRDefault="0005482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8C" w:rsidRDefault="009F08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4822"/>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3D09"/>
    <w:rsid w:val="000D2EBC"/>
    <w:rsid w:val="000D7849"/>
    <w:rsid w:val="000E3926"/>
    <w:rsid w:val="000F0BB1"/>
    <w:rsid w:val="000F1C7A"/>
    <w:rsid w:val="000F3B53"/>
    <w:rsid w:val="001018F9"/>
    <w:rsid w:val="001033E6"/>
    <w:rsid w:val="0011081B"/>
    <w:rsid w:val="00115E76"/>
    <w:rsid w:val="0012081F"/>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96557"/>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5F7C"/>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B67AB"/>
    <w:rsid w:val="008B745A"/>
    <w:rsid w:val="008C48D5"/>
    <w:rsid w:val="008C52DE"/>
    <w:rsid w:val="008C58E6"/>
    <w:rsid w:val="008D0D77"/>
    <w:rsid w:val="008D41B0"/>
    <w:rsid w:val="008D7D14"/>
    <w:rsid w:val="008E2720"/>
    <w:rsid w:val="008E2B1F"/>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87AE4"/>
    <w:rsid w:val="00996010"/>
    <w:rsid w:val="009A165E"/>
    <w:rsid w:val="009A1C9C"/>
    <w:rsid w:val="009A5791"/>
    <w:rsid w:val="009A62C3"/>
    <w:rsid w:val="009B665F"/>
    <w:rsid w:val="009C1038"/>
    <w:rsid w:val="009C1AE1"/>
    <w:rsid w:val="009C20CA"/>
    <w:rsid w:val="009C3DEE"/>
    <w:rsid w:val="009D224C"/>
    <w:rsid w:val="009D2F1B"/>
    <w:rsid w:val="009D2FA3"/>
    <w:rsid w:val="009D64FA"/>
    <w:rsid w:val="009E1A2A"/>
    <w:rsid w:val="009E438D"/>
    <w:rsid w:val="009E5063"/>
    <w:rsid w:val="009F088C"/>
    <w:rsid w:val="009F0A06"/>
    <w:rsid w:val="009F375F"/>
    <w:rsid w:val="009F717B"/>
    <w:rsid w:val="00A17294"/>
    <w:rsid w:val="00A17847"/>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4C60"/>
    <w:rsid w:val="00BE632F"/>
    <w:rsid w:val="00C050B4"/>
    <w:rsid w:val="00C140C6"/>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87236"/>
    <w:rsid w:val="00CA3A05"/>
    <w:rsid w:val="00CA5520"/>
    <w:rsid w:val="00CB2C4D"/>
    <w:rsid w:val="00CB4A4A"/>
    <w:rsid w:val="00CC40E7"/>
    <w:rsid w:val="00CD2E09"/>
    <w:rsid w:val="00CE1697"/>
    <w:rsid w:val="00CE3F6A"/>
    <w:rsid w:val="00CE44FC"/>
    <w:rsid w:val="00CE5AA5"/>
    <w:rsid w:val="00CF38BD"/>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1660"/>
    <w:rsid w:val="00DA3DA9"/>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A0C2E"/>
    <w:rsid w:val="00EA4C33"/>
    <w:rsid w:val="00EA5206"/>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uiPriority w:val="99"/>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2314-E343-4E28-958A-8AAA4E6A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10090</Words>
  <Characters>57515</Characters>
  <Application>Microsoft Office Word</Application>
  <DocSecurity>0</DocSecurity>
  <Lines>479</Lines>
  <Paragraphs>134</Paragraphs>
  <ScaleCrop>false</ScaleCrop>
  <Company/>
  <LinksUpToDate>false</LinksUpToDate>
  <CharactersWithSpaces>67471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2018-04-23T05:40:00Z</dcterms:created>
  <dcterms:modified xsi:type="dcterms:W3CDTF">2018-04-23T05:41:00Z</dcterms:modified>
</cp:coreProperties>
</file>